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b/>
          <w:bCs/>
          <w:spacing w:val="1"/>
          <w:sz w:val="20"/>
          <w:szCs w:val="20"/>
        </w:rPr>
        <w:t>I</w:t>
      </w:r>
      <w:r w:rsidRPr="005270A3">
        <w:rPr>
          <w:rFonts w:ascii="Arial" w:hAnsi="Arial" w:cs="Arial"/>
          <w:b/>
          <w:bCs/>
          <w:sz w:val="20"/>
          <w:szCs w:val="20"/>
        </w:rPr>
        <w:t>NT</w:t>
      </w:r>
      <w:r w:rsidRPr="005270A3">
        <w:rPr>
          <w:rFonts w:ascii="Arial" w:hAnsi="Arial" w:cs="Arial"/>
          <w:b/>
          <w:bCs/>
          <w:spacing w:val="-2"/>
          <w:sz w:val="20"/>
          <w:szCs w:val="20"/>
        </w:rPr>
        <w:t>E</w:t>
      </w:r>
      <w:r w:rsidRPr="005270A3">
        <w:rPr>
          <w:rFonts w:ascii="Arial" w:hAnsi="Arial" w:cs="Arial"/>
          <w:b/>
          <w:bCs/>
          <w:sz w:val="20"/>
          <w:szCs w:val="20"/>
        </w:rPr>
        <w:t>NÇ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E R</w:t>
      </w:r>
      <w:r w:rsidRPr="005270A3">
        <w:rPr>
          <w:rFonts w:ascii="Arial" w:hAnsi="Arial" w:cs="Arial"/>
          <w:b/>
          <w:bCs/>
          <w:spacing w:val="-3"/>
          <w:sz w:val="20"/>
          <w:szCs w:val="20"/>
        </w:rPr>
        <w:t>E</w:t>
      </w:r>
      <w:r w:rsidRPr="005270A3">
        <w:rPr>
          <w:rFonts w:ascii="Arial" w:hAnsi="Arial" w:cs="Arial"/>
          <w:b/>
          <w:bCs/>
          <w:sz w:val="20"/>
          <w:szCs w:val="20"/>
        </w:rPr>
        <w:t>GISTRO</w:t>
      </w:r>
      <w:r w:rsidRPr="005270A3">
        <w:rPr>
          <w:rFonts w:ascii="Arial" w:hAnsi="Arial" w:cs="Arial"/>
          <w:b/>
          <w:bCs/>
          <w:spacing w:val="-1"/>
          <w:sz w:val="20"/>
          <w:szCs w:val="20"/>
        </w:rPr>
        <w:t xml:space="preserve"> </w:t>
      </w:r>
      <w:r w:rsidRPr="005270A3">
        <w:rPr>
          <w:rFonts w:ascii="Arial" w:hAnsi="Arial" w:cs="Arial"/>
          <w:b/>
          <w:bCs/>
          <w:sz w:val="20"/>
          <w:szCs w:val="20"/>
        </w:rPr>
        <w:t>DE</w:t>
      </w:r>
      <w:r w:rsidRPr="005270A3">
        <w:rPr>
          <w:rFonts w:ascii="Arial" w:hAnsi="Arial" w:cs="Arial"/>
          <w:b/>
          <w:bCs/>
          <w:spacing w:val="-3"/>
          <w:sz w:val="20"/>
          <w:szCs w:val="20"/>
        </w:rPr>
        <w:t xml:space="preserve"> </w:t>
      </w:r>
      <w:r w:rsidRPr="005270A3">
        <w:rPr>
          <w:rFonts w:ascii="Arial" w:hAnsi="Arial" w:cs="Arial"/>
          <w:b/>
          <w:bCs/>
          <w:sz w:val="20"/>
          <w:szCs w:val="20"/>
        </w:rPr>
        <w:t>PRE</w:t>
      </w:r>
      <w:r w:rsidRPr="005270A3">
        <w:rPr>
          <w:rFonts w:ascii="Arial" w:hAnsi="Arial" w:cs="Arial"/>
          <w:b/>
          <w:bCs/>
          <w:spacing w:val="-2"/>
          <w:sz w:val="20"/>
          <w:szCs w:val="20"/>
        </w:rPr>
        <w:t>Ç</w:t>
      </w:r>
      <w:r w:rsidRPr="005270A3">
        <w:rPr>
          <w:rFonts w:ascii="Arial" w:hAnsi="Arial" w:cs="Arial"/>
          <w:b/>
          <w:bCs/>
          <w:sz w:val="20"/>
          <w:szCs w:val="20"/>
        </w:rPr>
        <w:t>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sz w:val="20"/>
          <w:szCs w:val="20"/>
        </w:rPr>
        <w:t xml:space="preserve">(Restrito a Órgãos </w:t>
      </w:r>
      <w:r>
        <w:rPr>
          <w:rFonts w:ascii="Arial" w:hAnsi="Arial" w:cs="Arial"/>
          <w:sz w:val="20"/>
          <w:szCs w:val="20"/>
        </w:rPr>
        <w:t xml:space="preserve">da Administração Direta e Indireta </w:t>
      </w:r>
      <w:r w:rsidRPr="005270A3">
        <w:rPr>
          <w:rFonts w:ascii="Arial" w:hAnsi="Arial" w:cs="Arial"/>
          <w:sz w:val="20"/>
          <w:szCs w:val="20"/>
        </w:rPr>
        <w:t>do Município de Senhora dos Remédios)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p>
    <w:p w:rsidR="000F12CF" w:rsidRDefault="000F12CF" w:rsidP="000F12CF">
      <w:pPr>
        <w:ind w:left="20" w:right="-109"/>
        <w:jc w:val="both"/>
        <w:rPr>
          <w:rFonts w:ascii="Arial" w:hAnsi="Arial" w:cs="Arial"/>
          <w:sz w:val="20"/>
          <w:szCs w:val="20"/>
        </w:rPr>
      </w:pPr>
    </w:p>
    <w:p w:rsidR="000F12CF" w:rsidRPr="002D0C0D" w:rsidRDefault="000F12CF" w:rsidP="000F12CF">
      <w:pPr>
        <w:ind w:right="-109"/>
        <w:jc w:val="both"/>
        <w:rPr>
          <w:rFonts w:ascii="Arial" w:hAnsi="Arial" w:cs="Arial"/>
          <w:b/>
          <w:sz w:val="20"/>
          <w:szCs w:val="20"/>
        </w:rPr>
      </w:pPr>
      <w:r w:rsidRPr="002D0C0D">
        <w:rPr>
          <w:rFonts w:ascii="Arial" w:hAnsi="Arial" w:cs="Arial"/>
          <w:b/>
          <w:sz w:val="20"/>
          <w:szCs w:val="20"/>
        </w:rPr>
        <w:t>1.PREÂMBULO</w:t>
      </w:r>
    </w:p>
    <w:p w:rsidR="000F12CF" w:rsidRDefault="000F12CF" w:rsidP="000F12CF">
      <w:pPr>
        <w:ind w:right="-109"/>
        <w:jc w:val="both"/>
        <w:rPr>
          <w:rFonts w:ascii="Arial" w:hAnsi="Arial" w:cs="Arial"/>
          <w:sz w:val="20"/>
          <w:szCs w:val="20"/>
        </w:rPr>
      </w:pPr>
    </w:p>
    <w:p w:rsidR="000F12CF" w:rsidRPr="005270A3" w:rsidRDefault="000F12CF" w:rsidP="000F12CF">
      <w:pPr>
        <w:ind w:left="20" w:right="-109"/>
        <w:jc w:val="both"/>
        <w:rPr>
          <w:rFonts w:ascii="Arial" w:hAnsi="Arial" w:cs="Arial"/>
          <w:spacing w:val="-1"/>
          <w:sz w:val="20"/>
          <w:szCs w:val="20"/>
        </w:rPr>
      </w:pPr>
      <w:r>
        <w:rPr>
          <w:rFonts w:ascii="Arial" w:hAnsi="Arial" w:cs="Arial"/>
          <w:sz w:val="20"/>
          <w:szCs w:val="20"/>
        </w:rPr>
        <w:t xml:space="preserve">1.1 </w:t>
      </w:r>
      <w:r w:rsidRPr="005270A3">
        <w:rPr>
          <w:rFonts w:ascii="Arial" w:hAnsi="Arial" w:cs="Arial"/>
          <w:sz w:val="20"/>
          <w:szCs w:val="20"/>
        </w:rPr>
        <w:t xml:space="preserve">O </w:t>
      </w:r>
      <w:r w:rsidRPr="005270A3">
        <w:rPr>
          <w:rFonts w:ascii="Arial" w:hAnsi="Arial" w:cs="Arial"/>
          <w:b/>
          <w:bCs/>
          <w:spacing w:val="1"/>
          <w:sz w:val="20"/>
          <w:szCs w:val="20"/>
        </w:rPr>
        <w:t>MUNICÍPIO DE SENHORA DOS REMÉDIOS</w:t>
      </w:r>
      <w:r w:rsidRPr="005270A3">
        <w:rPr>
          <w:rFonts w:ascii="Arial" w:hAnsi="Arial" w:cs="Arial"/>
          <w:bCs/>
          <w:spacing w:val="1"/>
          <w:sz w:val="20"/>
          <w:szCs w:val="20"/>
        </w:rPr>
        <w:t xml:space="preserve">, por intermédio da </w:t>
      </w:r>
      <w:r w:rsidR="00EA056A">
        <w:rPr>
          <w:rFonts w:ascii="Arial" w:hAnsi="Arial" w:cs="Arial"/>
          <w:bCs/>
          <w:spacing w:val="1"/>
          <w:sz w:val="20"/>
          <w:szCs w:val="20"/>
        </w:rPr>
        <w:t>Secretaria Municipal de Saúde</w:t>
      </w:r>
      <w:r w:rsidRPr="00811B46">
        <w:rPr>
          <w:rFonts w:ascii="Arial" w:hAnsi="Arial" w:cs="Arial"/>
          <w:bCs/>
          <w:spacing w:val="1"/>
          <w:sz w:val="20"/>
          <w:szCs w:val="20"/>
        </w:rPr>
        <w:t>,</w:t>
      </w:r>
      <w:r w:rsidRPr="00811B46">
        <w:rPr>
          <w:rFonts w:ascii="Arial" w:hAnsi="Arial" w:cs="Arial"/>
          <w:b/>
          <w:bCs/>
          <w:sz w:val="20"/>
          <w:szCs w:val="20"/>
        </w:rPr>
        <w:t xml:space="preserve"> </w:t>
      </w:r>
      <w:r w:rsidRPr="00811B46">
        <w:rPr>
          <w:rFonts w:ascii="Arial" w:hAnsi="Arial" w:cs="Arial"/>
          <w:bCs/>
          <w:sz w:val="20"/>
          <w:szCs w:val="20"/>
        </w:rPr>
        <w:t xml:space="preserve">torna público que </w:t>
      </w:r>
      <w:r w:rsidRPr="00811B46">
        <w:rPr>
          <w:rFonts w:ascii="Arial" w:hAnsi="Arial" w:cs="Arial"/>
          <w:spacing w:val="1"/>
          <w:sz w:val="20"/>
          <w:szCs w:val="20"/>
        </w:rPr>
        <w:t>pr</w:t>
      </w:r>
      <w:r w:rsidRPr="00811B46">
        <w:rPr>
          <w:rFonts w:ascii="Arial" w:hAnsi="Arial" w:cs="Arial"/>
          <w:spacing w:val="-1"/>
          <w:sz w:val="20"/>
          <w:szCs w:val="20"/>
        </w:rPr>
        <w:t>e</w:t>
      </w:r>
      <w:r w:rsidRPr="00811B46">
        <w:rPr>
          <w:rFonts w:ascii="Arial" w:hAnsi="Arial" w:cs="Arial"/>
          <w:spacing w:val="1"/>
          <w:sz w:val="20"/>
          <w:szCs w:val="20"/>
        </w:rPr>
        <w:t>t</w:t>
      </w:r>
      <w:r w:rsidRPr="00811B46">
        <w:rPr>
          <w:rFonts w:ascii="Arial" w:hAnsi="Arial" w:cs="Arial"/>
          <w:spacing w:val="-1"/>
          <w:sz w:val="20"/>
          <w:szCs w:val="20"/>
        </w:rPr>
        <w:t>e</w:t>
      </w:r>
      <w:r w:rsidRPr="00811B46">
        <w:rPr>
          <w:rFonts w:ascii="Arial" w:hAnsi="Arial" w:cs="Arial"/>
          <w:spacing w:val="1"/>
          <w:sz w:val="20"/>
          <w:szCs w:val="20"/>
        </w:rPr>
        <w:t>nd</w:t>
      </w:r>
      <w:r w:rsidRPr="00811B46">
        <w:rPr>
          <w:rFonts w:ascii="Arial" w:hAnsi="Arial" w:cs="Arial"/>
          <w:sz w:val="20"/>
          <w:szCs w:val="20"/>
        </w:rPr>
        <w:t xml:space="preserve">e </w:t>
      </w:r>
      <w:r w:rsidRPr="00811B46">
        <w:rPr>
          <w:rFonts w:ascii="Arial" w:hAnsi="Arial" w:cs="Arial"/>
          <w:spacing w:val="2"/>
          <w:sz w:val="20"/>
          <w:szCs w:val="20"/>
        </w:rPr>
        <w:t>a</w:t>
      </w:r>
      <w:r w:rsidRPr="00811B46">
        <w:rPr>
          <w:rFonts w:ascii="Arial" w:hAnsi="Arial" w:cs="Arial"/>
          <w:spacing w:val="1"/>
          <w:sz w:val="20"/>
          <w:szCs w:val="20"/>
        </w:rPr>
        <w:t>dq</w:t>
      </w:r>
      <w:r w:rsidRPr="00811B46">
        <w:rPr>
          <w:rFonts w:ascii="Arial" w:hAnsi="Arial" w:cs="Arial"/>
          <w:spacing w:val="-1"/>
          <w:sz w:val="20"/>
          <w:szCs w:val="20"/>
        </w:rPr>
        <w:t>u</w:t>
      </w:r>
      <w:r w:rsidRPr="00811B46">
        <w:rPr>
          <w:rFonts w:ascii="Arial" w:hAnsi="Arial" w:cs="Arial"/>
          <w:spacing w:val="3"/>
          <w:sz w:val="20"/>
          <w:szCs w:val="20"/>
        </w:rPr>
        <w:t>i</w:t>
      </w:r>
      <w:r w:rsidRPr="00811B46">
        <w:rPr>
          <w:rFonts w:ascii="Arial" w:hAnsi="Arial" w:cs="Arial"/>
          <w:spacing w:val="-1"/>
          <w:sz w:val="20"/>
          <w:szCs w:val="20"/>
        </w:rPr>
        <w:t>r</w:t>
      </w:r>
      <w:r w:rsidRPr="00811B46">
        <w:rPr>
          <w:rFonts w:ascii="Arial" w:hAnsi="Arial" w:cs="Arial"/>
          <w:spacing w:val="3"/>
          <w:sz w:val="20"/>
          <w:szCs w:val="20"/>
        </w:rPr>
        <w:t>i</w:t>
      </w:r>
      <w:r w:rsidRPr="00811B46">
        <w:rPr>
          <w:rFonts w:ascii="Arial" w:hAnsi="Arial" w:cs="Arial"/>
          <w:sz w:val="20"/>
          <w:szCs w:val="20"/>
        </w:rPr>
        <w:t>r</w:t>
      </w:r>
      <w:r w:rsidR="005B7767">
        <w:rPr>
          <w:rFonts w:ascii="Arial" w:hAnsi="Arial" w:cs="Arial"/>
          <w:sz w:val="20"/>
          <w:szCs w:val="20"/>
        </w:rPr>
        <w:t xml:space="preserve"> </w:t>
      </w:r>
      <w:r w:rsidR="00EA056A">
        <w:rPr>
          <w:rFonts w:ascii="Arial" w:hAnsi="Arial" w:cs="Arial"/>
          <w:sz w:val="20"/>
          <w:szCs w:val="20"/>
        </w:rPr>
        <w:t>materiais de limpeza</w:t>
      </w:r>
      <w:r w:rsidRPr="005270A3">
        <w:rPr>
          <w:rFonts w:ascii="Arial" w:hAnsi="Arial" w:cs="Arial"/>
          <w:sz w:val="20"/>
          <w:szCs w:val="20"/>
        </w:rPr>
        <w:t xml:space="preserve">, </w:t>
      </w:r>
      <w:r w:rsidRPr="005270A3">
        <w:rPr>
          <w:rFonts w:ascii="Arial" w:hAnsi="Arial" w:cs="Arial"/>
          <w:spacing w:val="1"/>
          <w:sz w:val="20"/>
          <w:szCs w:val="20"/>
        </w:rPr>
        <w:t>u</w:t>
      </w:r>
      <w:r w:rsidRPr="005270A3">
        <w:rPr>
          <w:rFonts w:ascii="Arial" w:hAnsi="Arial" w:cs="Arial"/>
          <w:spacing w:val="-2"/>
          <w:sz w:val="20"/>
          <w:szCs w:val="20"/>
        </w:rPr>
        <w:t>t</w:t>
      </w:r>
      <w:r w:rsidRPr="005270A3">
        <w:rPr>
          <w:rFonts w:ascii="Arial" w:hAnsi="Arial" w:cs="Arial"/>
          <w:sz w:val="20"/>
          <w:szCs w:val="20"/>
        </w:rPr>
        <w:t>il</w:t>
      </w:r>
      <w:r w:rsidRPr="005270A3">
        <w:rPr>
          <w:rFonts w:ascii="Arial" w:hAnsi="Arial" w:cs="Arial"/>
          <w:spacing w:val="3"/>
          <w:sz w:val="20"/>
          <w:szCs w:val="20"/>
        </w:rPr>
        <w:t>i</w:t>
      </w:r>
      <w:r w:rsidRPr="005270A3">
        <w:rPr>
          <w:rFonts w:ascii="Arial" w:hAnsi="Arial" w:cs="Arial"/>
          <w:spacing w:val="1"/>
          <w:sz w:val="20"/>
          <w:szCs w:val="20"/>
        </w:rPr>
        <w:t>z</w:t>
      </w:r>
      <w:r w:rsidRPr="005270A3">
        <w:rPr>
          <w:rFonts w:ascii="Arial" w:hAnsi="Arial" w:cs="Arial"/>
          <w:sz w:val="20"/>
          <w:szCs w:val="20"/>
        </w:rPr>
        <w:t>a</w:t>
      </w:r>
      <w:r w:rsidRPr="005270A3">
        <w:rPr>
          <w:rFonts w:ascii="Arial" w:hAnsi="Arial" w:cs="Arial"/>
          <w:spacing w:val="1"/>
          <w:sz w:val="20"/>
          <w:szCs w:val="20"/>
        </w:rPr>
        <w:t>nd</w:t>
      </w:r>
      <w:r w:rsidRPr="005270A3">
        <w:rPr>
          <w:rFonts w:ascii="Arial" w:hAnsi="Arial" w:cs="Arial"/>
          <w:sz w:val="20"/>
          <w:szCs w:val="20"/>
        </w:rPr>
        <w:t>o</w:t>
      </w:r>
      <w:r w:rsidRPr="005270A3">
        <w:rPr>
          <w:rFonts w:ascii="Arial" w:hAnsi="Arial" w:cs="Arial"/>
          <w:spacing w:val="-10"/>
          <w:sz w:val="20"/>
          <w:szCs w:val="20"/>
        </w:rPr>
        <w:t xml:space="preserve"> </w:t>
      </w:r>
      <w:r w:rsidRPr="005270A3">
        <w:rPr>
          <w:rFonts w:ascii="Arial" w:hAnsi="Arial" w:cs="Arial"/>
          <w:sz w:val="20"/>
          <w:szCs w:val="20"/>
        </w:rPr>
        <w:t>o</w:t>
      </w:r>
      <w:r w:rsidRPr="005270A3">
        <w:rPr>
          <w:rFonts w:ascii="Arial" w:hAnsi="Arial" w:cs="Arial"/>
          <w:spacing w:val="-3"/>
          <w:sz w:val="20"/>
          <w:szCs w:val="20"/>
        </w:rPr>
        <w:t xml:space="preserve"> </w:t>
      </w:r>
      <w:r w:rsidRPr="005270A3">
        <w:rPr>
          <w:rFonts w:ascii="Arial" w:hAnsi="Arial" w:cs="Arial"/>
          <w:b/>
          <w:sz w:val="20"/>
          <w:szCs w:val="20"/>
        </w:rPr>
        <w:t>S</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pacing w:val="2"/>
          <w:sz w:val="20"/>
          <w:szCs w:val="20"/>
        </w:rPr>
        <w:t>T</w:t>
      </w:r>
      <w:r w:rsidRPr="005270A3">
        <w:rPr>
          <w:rFonts w:ascii="Arial" w:hAnsi="Arial" w:cs="Arial"/>
          <w:b/>
          <w:spacing w:val="-1"/>
          <w:sz w:val="20"/>
          <w:szCs w:val="20"/>
        </w:rPr>
        <w:t>E</w:t>
      </w:r>
      <w:r w:rsidRPr="005270A3">
        <w:rPr>
          <w:rFonts w:ascii="Arial" w:hAnsi="Arial" w:cs="Arial"/>
          <w:b/>
          <w:sz w:val="20"/>
          <w:szCs w:val="20"/>
        </w:rPr>
        <w:t>MA</w:t>
      </w:r>
      <w:r w:rsidRPr="005270A3">
        <w:rPr>
          <w:rFonts w:ascii="Arial" w:hAnsi="Arial" w:cs="Arial"/>
          <w:b/>
          <w:spacing w:val="-9"/>
          <w:sz w:val="20"/>
          <w:szCs w:val="20"/>
        </w:rPr>
        <w:t xml:space="preserve"> </w:t>
      </w:r>
      <w:r w:rsidRPr="005270A3">
        <w:rPr>
          <w:rFonts w:ascii="Arial" w:hAnsi="Arial" w:cs="Arial"/>
          <w:b/>
          <w:spacing w:val="2"/>
          <w:sz w:val="20"/>
          <w:szCs w:val="20"/>
        </w:rPr>
        <w:t>D</w:t>
      </w:r>
      <w:r w:rsidRPr="005270A3">
        <w:rPr>
          <w:rFonts w:ascii="Arial" w:hAnsi="Arial" w:cs="Arial"/>
          <w:b/>
          <w:sz w:val="20"/>
          <w:szCs w:val="20"/>
        </w:rPr>
        <w:t>E</w:t>
      </w:r>
      <w:r w:rsidRPr="005270A3">
        <w:rPr>
          <w:rFonts w:ascii="Arial" w:hAnsi="Arial" w:cs="Arial"/>
          <w:b/>
          <w:spacing w:val="-4"/>
          <w:sz w:val="20"/>
          <w:szCs w:val="20"/>
        </w:rPr>
        <w:t xml:space="preserve"> </w:t>
      </w:r>
      <w:r w:rsidRPr="005270A3">
        <w:rPr>
          <w:rFonts w:ascii="Arial" w:hAnsi="Arial" w:cs="Arial"/>
          <w:b/>
          <w:spacing w:val="2"/>
          <w:sz w:val="20"/>
          <w:szCs w:val="20"/>
        </w:rPr>
        <w:t>R</w:t>
      </w:r>
      <w:r w:rsidRPr="005270A3">
        <w:rPr>
          <w:rFonts w:ascii="Arial" w:hAnsi="Arial" w:cs="Arial"/>
          <w:b/>
          <w:spacing w:val="-1"/>
          <w:sz w:val="20"/>
          <w:szCs w:val="20"/>
        </w:rPr>
        <w:t>E</w:t>
      </w:r>
      <w:r w:rsidRPr="005270A3">
        <w:rPr>
          <w:rFonts w:ascii="Arial" w:hAnsi="Arial" w:cs="Arial"/>
          <w:b/>
          <w:spacing w:val="1"/>
          <w:sz w:val="20"/>
          <w:szCs w:val="20"/>
        </w:rPr>
        <w:t>G</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z w:val="20"/>
          <w:szCs w:val="20"/>
        </w:rPr>
        <w:t>TRO</w:t>
      </w:r>
      <w:r w:rsidRPr="005270A3">
        <w:rPr>
          <w:rFonts w:ascii="Arial" w:hAnsi="Arial" w:cs="Arial"/>
          <w:b/>
          <w:spacing w:val="-9"/>
          <w:sz w:val="20"/>
          <w:szCs w:val="20"/>
        </w:rPr>
        <w:t xml:space="preserve"> </w:t>
      </w:r>
      <w:r w:rsidRPr="005270A3">
        <w:rPr>
          <w:rFonts w:ascii="Arial" w:hAnsi="Arial" w:cs="Arial"/>
          <w:b/>
          <w:sz w:val="20"/>
          <w:szCs w:val="20"/>
        </w:rPr>
        <w:t>DE</w:t>
      </w:r>
      <w:r w:rsidRPr="005270A3">
        <w:rPr>
          <w:rFonts w:ascii="Arial" w:hAnsi="Arial" w:cs="Arial"/>
          <w:b/>
          <w:spacing w:val="-3"/>
          <w:sz w:val="20"/>
          <w:szCs w:val="20"/>
        </w:rPr>
        <w:t xml:space="preserve"> </w:t>
      </w:r>
      <w:r w:rsidRPr="005270A3">
        <w:rPr>
          <w:rFonts w:ascii="Arial" w:hAnsi="Arial" w:cs="Arial"/>
          <w:b/>
          <w:spacing w:val="-1"/>
          <w:sz w:val="20"/>
          <w:szCs w:val="20"/>
        </w:rPr>
        <w:t>P</w:t>
      </w:r>
      <w:r w:rsidRPr="005270A3">
        <w:rPr>
          <w:rFonts w:ascii="Arial" w:hAnsi="Arial" w:cs="Arial"/>
          <w:b/>
          <w:spacing w:val="3"/>
          <w:sz w:val="20"/>
          <w:szCs w:val="20"/>
        </w:rPr>
        <w:t>R</w:t>
      </w:r>
      <w:r w:rsidRPr="005270A3">
        <w:rPr>
          <w:rFonts w:ascii="Arial" w:hAnsi="Arial" w:cs="Arial"/>
          <w:b/>
          <w:spacing w:val="-1"/>
          <w:sz w:val="20"/>
          <w:szCs w:val="20"/>
        </w:rPr>
        <w:t>E</w:t>
      </w:r>
      <w:r w:rsidRPr="005270A3">
        <w:rPr>
          <w:rFonts w:ascii="Arial" w:hAnsi="Arial" w:cs="Arial"/>
          <w:b/>
          <w:sz w:val="20"/>
          <w:szCs w:val="20"/>
        </w:rPr>
        <w:t>Ç</w:t>
      </w:r>
      <w:r w:rsidRPr="005270A3">
        <w:rPr>
          <w:rFonts w:ascii="Arial" w:hAnsi="Arial" w:cs="Arial"/>
          <w:b/>
          <w:spacing w:val="2"/>
          <w:sz w:val="20"/>
          <w:szCs w:val="20"/>
        </w:rPr>
        <w:t>O</w:t>
      </w:r>
      <w:r w:rsidRPr="005270A3">
        <w:rPr>
          <w:rFonts w:ascii="Arial" w:hAnsi="Arial" w:cs="Arial"/>
          <w:b/>
          <w:sz w:val="20"/>
          <w:szCs w:val="20"/>
        </w:rPr>
        <w:t>S</w:t>
      </w:r>
      <w:r w:rsidRPr="005270A3">
        <w:rPr>
          <w:rFonts w:ascii="Arial" w:hAnsi="Arial" w:cs="Arial"/>
          <w:sz w:val="20"/>
          <w:szCs w:val="20"/>
        </w:rPr>
        <w:t>,</w:t>
      </w:r>
      <w:r w:rsidRPr="005270A3">
        <w:rPr>
          <w:rFonts w:ascii="Arial" w:hAnsi="Arial" w:cs="Arial"/>
          <w:spacing w:val="-9"/>
          <w:sz w:val="20"/>
          <w:szCs w:val="20"/>
        </w:rPr>
        <w:t xml:space="preserve"> </w:t>
      </w:r>
      <w:r w:rsidRPr="005270A3">
        <w:rPr>
          <w:rFonts w:ascii="Arial" w:hAnsi="Arial" w:cs="Arial"/>
          <w:spacing w:val="1"/>
          <w:sz w:val="20"/>
          <w:szCs w:val="20"/>
        </w:rPr>
        <w:t>c</w:t>
      </w:r>
      <w:r w:rsidRPr="005270A3">
        <w:rPr>
          <w:rFonts w:ascii="Arial" w:hAnsi="Arial" w:cs="Arial"/>
          <w:spacing w:val="-1"/>
          <w:sz w:val="20"/>
          <w:szCs w:val="20"/>
        </w:rPr>
        <w:t>o</w:t>
      </w:r>
      <w:r w:rsidRPr="005270A3">
        <w:rPr>
          <w:rFonts w:ascii="Arial" w:hAnsi="Arial" w:cs="Arial"/>
          <w:spacing w:val="1"/>
          <w:sz w:val="20"/>
          <w:szCs w:val="20"/>
        </w:rPr>
        <w:t>n</w:t>
      </w:r>
      <w:r w:rsidRPr="005270A3">
        <w:rPr>
          <w:rFonts w:ascii="Arial" w:hAnsi="Arial" w:cs="Arial"/>
          <w:sz w:val="20"/>
          <w:szCs w:val="20"/>
        </w:rPr>
        <w:t>f</w:t>
      </w:r>
      <w:r w:rsidRPr="005270A3">
        <w:rPr>
          <w:rFonts w:ascii="Arial" w:hAnsi="Arial" w:cs="Arial"/>
          <w:spacing w:val="1"/>
          <w:sz w:val="20"/>
          <w:szCs w:val="20"/>
        </w:rPr>
        <w:t>o</w:t>
      </w:r>
      <w:r w:rsidRPr="005270A3">
        <w:rPr>
          <w:rFonts w:ascii="Arial" w:hAnsi="Arial" w:cs="Arial"/>
          <w:spacing w:val="-1"/>
          <w:sz w:val="20"/>
          <w:szCs w:val="20"/>
        </w:rPr>
        <w:t>r</w:t>
      </w:r>
      <w:r w:rsidRPr="005270A3">
        <w:rPr>
          <w:rFonts w:ascii="Arial" w:hAnsi="Arial" w:cs="Arial"/>
          <w:sz w:val="20"/>
          <w:szCs w:val="20"/>
        </w:rPr>
        <w:t>me</w:t>
      </w:r>
      <w:r w:rsidRPr="005270A3">
        <w:rPr>
          <w:rFonts w:ascii="Arial" w:hAnsi="Arial" w:cs="Arial"/>
          <w:spacing w:val="-5"/>
          <w:sz w:val="20"/>
          <w:szCs w:val="20"/>
        </w:rPr>
        <w:t xml:space="preserve"> </w:t>
      </w:r>
      <w:r w:rsidRPr="005270A3">
        <w:rPr>
          <w:rFonts w:ascii="Arial" w:hAnsi="Arial" w:cs="Arial"/>
          <w:spacing w:val="1"/>
          <w:sz w:val="20"/>
          <w:szCs w:val="20"/>
        </w:rPr>
        <w:t>e</w:t>
      </w:r>
      <w:r w:rsidRPr="005270A3">
        <w:rPr>
          <w:rFonts w:ascii="Arial" w:hAnsi="Arial" w:cs="Arial"/>
          <w:sz w:val="20"/>
          <w:szCs w:val="20"/>
        </w:rPr>
        <w:t>sp</w:t>
      </w:r>
      <w:r w:rsidRPr="005270A3">
        <w:rPr>
          <w:rFonts w:ascii="Arial" w:hAnsi="Arial" w:cs="Arial"/>
          <w:spacing w:val="1"/>
          <w:sz w:val="20"/>
          <w:szCs w:val="20"/>
        </w:rPr>
        <w:t>e</w:t>
      </w:r>
      <w:r w:rsidRPr="005270A3">
        <w:rPr>
          <w:rFonts w:ascii="Arial" w:hAnsi="Arial" w:cs="Arial"/>
          <w:sz w:val="20"/>
          <w:szCs w:val="20"/>
        </w:rPr>
        <w:t>c</w:t>
      </w:r>
      <w:r w:rsidRPr="005270A3">
        <w:rPr>
          <w:rFonts w:ascii="Arial" w:hAnsi="Arial" w:cs="Arial"/>
          <w:spacing w:val="2"/>
          <w:sz w:val="20"/>
          <w:szCs w:val="20"/>
        </w:rPr>
        <w:t>i</w:t>
      </w:r>
      <w:r w:rsidRPr="005270A3">
        <w:rPr>
          <w:rFonts w:ascii="Arial" w:hAnsi="Arial" w:cs="Arial"/>
          <w:sz w:val="20"/>
          <w:szCs w:val="20"/>
        </w:rPr>
        <w:t>f</w:t>
      </w:r>
      <w:r w:rsidRPr="005270A3">
        <w:rPr>
          <w:rFonts w:ascii="Arial" w:hAnsi="Arial" w:cs="Arial"/>
          <w:spacing w:val="2"/>
          <w:sz w:val="20"/>
          <w:szCs w:val="20"/>
        </w:rPr>
        <w:t>i</w:t>
      </w:r>
      <w:r w:rsidRPr="005270A3">
        <w:rPr>
          <w:rFonts w:ascii="Arial" w:hAnsi="Arial" w:cs="Arial"/>
          <w:sz w:val="20"/>
          <w:szCs w:val="20"/>
        </w:rPr>
        <w:t>ca</w:t>
      </w:r>
      <w:r w:rsidRPr="005270A3">
        <w:rPr>
          <w:rFonts w:ascii="Arial" w:hAnsi="Arial" w:cs="Arial"/>
          <w:spacing w:val="-1"/>
          <w:sz w:val="20"/>
          <w:szCs w:val="20"/>
        </w:rPr>
        <w:t>çõ</w:t>
      </w:r>
      <w:r w:rsidRPr="005270A3">
        <w:rPr>
          <w:rFonts w:ascii="Arial" w:hAnsi="Arial" w:cs="Arial"/>
          <w:spacing w:val="1"/>
          <w:sz w:val="20"/>
          <w:szCs w:val="20"/>
        </w:rPr>
        <w:t>e</w:t>
      </w:r>
      <w:r w:rsidRPr="005270A3">
        <w:rPr>
          <w:rFonts w:ascii="Arial" w:hAnsi="Arial" w:cs="Arial"/>
          <w:sz w:val="20"/>
          <w:szCs w:val="20"/>
        </w:rPr>
        <w:t>s</w:t>
      </w:r>
      <w:r w:rsidRPr="005270A3">
        <w:rPr>
          <w:rFonts w:ascii="Arial" w:hAnsi="Arial" w:cs="Arial"/>
          <w:spacing w:val="-15"/>
          <w:sz w:val="20"/>
          <w:szCs w:val="20"/>
        </w:rPr>
        <w:t xml:space="preserve"> </w:t>
      </w:r>
      <w:r w:rsidRPr="005270A3">
        <w:rPr>
          <w:rFonts w:ascii="Arial" w:hAnsi="Arial" w:cs="Arial"/>
          <w:sz w:val="20"/>
          <w:szCs w:val="20"/>
        </w:rPr>
        <w:t>a</w:t>
      </w:r>
      <w:r w:rsidRPr="005270A3">
        <w:rPr>
          <w:rFonts w:ascii="Arial" w:hAnsi="Arial" w:cs="Arial"/>
          <w:spacing w:val="1"/>
          <w:sz w:val="20"/>
          <w:szCs w:val="20"/>
        </w:rPr>
        <w:t>b</w:t>
      </w:r>
      <w:r w:rsidRPr="005270A3">
        <w:rPr>
          <w:rFonts w:ascii="Arial" w:hAnsi="Arial" w:cs="Arial"/>
          <w:sz w:val="20"/>
          <w:szCs w:val="20"/>
        </w:rPr>
        <w:t>a</w:t>
      </w:r>
      <w:r w:rsidRPr="005270A3">
        <w:rPr>
          <w:rFonts w:ascii="Arial" w:hAnsi="Arial" w:cs="Arial"/>
          <w:spacing w:val="3"/>
          <w:sz w:val="20"/>
          <w:szCs w:val="20"/>
        </w:rPr>
        <w:t>i</w:t>
      </w:r>
      <w:r w:rsidRPr="005270A3">
        <w:rPr>
          <w:rFonts w:ascii="Arial" w:hAnsi="Arial" w:cs="Arial"/>
          <w:sz w:val="20"/>
          <w:szCs w:val="20"/>
        </w:rPr>
        <w:t>x</w:t>
      </w:r>
      <w:r w:rsidRPr="005270A3">
        <w:rPr>
          <w:rFonts w:ascii="Arial" w:hAnsi="Arial" w:cs="Arial"/>
          <w:spacing w:val="-1"/>
          <w:sz w:val="20"/>
          <w:szCs w:val="20"/>
        </w:rPr>
        <w:t>o</w:t>
      </w:r>
      <w:r w:rsidRPr="005270A3">
        <w:rPr>
          <w:rFonts w:ascii="Arial" w:hAnsi="Arial" w:cs="Arial"/>
          <w:sz w:val="20"/>
          <w:szCs w:val="20"/>
        </w:rPr>
        <w:t>.</w:t>
      </w:r>
      <w:r w:rsidRPr="005270A3">
        <w:rPr>
          <w:rFonts w:ascii="Arial" w:hAnsi="Arial" w:cs="Arial"/>
          <w:spacing w:val="-1"/>
          <w:sz w:val="20"/>
          <w:szCs w:val="20"/>
        </w:rPr>
        <w:t xml:space="preserve"> </w:t>
      </w:r>
    </w:p>
    <w:p w:rsidR="000F12CF" w:rsidRPr="005270A3" w:rsidRDefault="000F12CF" w:rsidP="000F12CF">
      <w:pPr>
        <w:autoSpaceDE w:val="0"/>
        <w:autoSpaceDN w:val="0"/>
        <w:adjustRightInd w:val="0"/>
        <w:spacing w:after="120"/>
        <w:ind w:left="20" w:right="-109"/>
        <w:jc w:val="both"/>
        <w:rPr>
          <w:rFonts w:ascii="Arial" w:hAnsi="Arial" w:cs="Arial"/>
          <w:sz w:val="20"/>
          <w:szCs w:val="20"/>
        </w:rPr>
      </w:pPr>
      <w:r w:rsidRPr="005270A3">
        <w:rPr>
          <w:rFonts w:ascii="Arial" w:hAnsi="Arial" w:cs="Arial"/>
          <w:spacing w:val="-1"/>
          <w:sz w:val="20"/>
          <w:szCs w:val="20"/>
        </w:rPr>
        <w:t>O</w:t>
      </w:r>
      <w:r w:rsidRPr="005270A3">
        <w:rPr>
          <w:rFonts w:ascii="Arial" w:hAnsi="Arial" w:cs="Arial"/>
          <w:sz w:val="20"/>
          <w:szCs w:val="20"/>
        </w:rPr>
        <w:t>s</w:t>
      </w:r>
      <w:r w:rsidRPr="005270A3">
        <w:rPr>
          <w:rFonts w:ascii="Arial" w:hAnsi="Arial" w:cs="Arial"/>
          <w:spacing w:val="61"/>
          <w:sz w:val="20"/>
          <w:szCs w:val="20"/>
        </w:rPr>
        <w:t xml:space="preserve"> </w:t>
      </w:r>
      <w:r w:rsidRPr="005270A3">
        <w:rPr>
          <w:rFonts w:ascii="Arial" w:hAnsi="Arial" w:cs="Arial"/>
          <w:spacing w:val="1"/>
          <w:sz w:val="20"/>
          <w:szCs w:val="20"/>
        </w:rPr>
        <w:t>ó</w:t>
      </w:r>
      <w:r w:rsidRPr="005270A3">
        <w:rPr>
          <w:rFonts w:ascii="Arial" w:hAnsi="Arial" w:cs="Arial"/>
          <w:spacing w:val="-1"/>
          <w:sz w:val="20"/>
          <w:szCs w:val="20"/>
        </w:rPr>
        <w:t>r</w:t>
      </w:r>
      <w:r w:rsidRPr="005270A3">
        <w:rPr>
          <w:rFonts w:ascii="Arial" w:hAnsi="Arial" w:cs="Arial"/>
          <w:spacing w:val="1"/>
          <w:sz w:val="20"/>
          <w:szCs w:val="20"/>
        </w:rPr>
        <w:t>g</w:t>
      </w:r>
      <w:r w:rsidRPr="005270A3">
        <w:rPr>
          <w:rFonts w:ascii="Arial" w:hAnsi="Arial" w:cs="Arial"/>
          <w:sz w:val="20"/>
          <w:szCs w:val="20"/>
        </w:rPr>
        <w:t>ã</w:t>
      </w:r>
      <w:r w:rsidRPr="005270A3">
        <w:rPr>
          <w:rFonts w:ascii="Arial" w:hAnsi="Arial" w:cs="Arial"/>
          <w:spacing w:val="2"/>
          <w:sz w:val="20"/>
          <w:szCs w:val="20"/>
        </w:rPr>
        <w:t>o</w:t>
      </w:r>
      <w:r w:rsidRPr="005270A3">
        <w:rPr>
          <w:rFonts w:ascii="Arial" w:hAnsi="Arial" w:cs="Arial"/>
          <w:sz w:val="20"/>
          <w:szCs w:val="20"/>
        </w:rPr>
        <w:t>s</w:t>
      </w:r>
      <w:r w:rsidRPr="005270A3">
        <w:rPr>
          <w:rFonts w:ascii="Arial" w:hAnsi="Arial" w:cs="Arial"/>
          <w:spacing w:val="56"/>
          <w:sz w:val="20"/>
          <w:szCs w:val="20"/>
        </w:rPr>
        <w:t xml:space="preserve"> </w:t>
      </w:r>
      <w:r w:rsidRPr="005270A3">
        <w:rPr>
          <w:rFonts w:ascii="Arial" w:hAnsi="Arial" w:cs="Arial"/>
          <w:spacing w:val="3"/>
          <w:sz w:val="20"/>
          <w:szCs w:val="20"/>
        </w:rPr>
        <w:t>i</w:t>
      </w:r>
      <w:r w:rsidRPr="005270A3">
        <w:rPr>
          <w:rFonts w:ascii="Arial" w:hAnsi="Arial" w:cs="Arial"/>
          <w:spacing w:val="1"/>
          <w:sz w:val="20"/>
          <w:szCs w:val="20"/>
        </w:rPr>
        <w:t>nt</w:t>
      </w:r>
      <w:r w:rsidRPr="005270A3">
        <w:rPr>
          <w:rFonts w:ascii="Arial" w:hAnsi="Arial" w:cs="Arial"/>
          <w:spacing w:val="-1"/>
          <w:sz w:val="20"/>
          <w:szCs w:val="20"/>
        </w:rPr>
        <w:t>ere</w:t>
      </w:r>
      <w:r w:rsidRPr="005270A3">
        <w:rPr>
          <w:rFonts w:ascii="Arial" w:hAnsi="Arial" w:cs="Arial"/>
          <w:spacing w:val="2"/>
          <w:sz w:val="20"/>
          <w:szCs w:val="20"/>
        </w:rPr>
        <w:t>s</w:t>
      </w:r>
      <w:r w:rsidRPr="005270A3">
        <w:rPr>
          <w:rFonts w:ascii="Arial" w:hAnsi="Arial" w:cs="Arial"/>
          <w:sz w:val="20"/>
          <w:szCs w:val="20"/>
        </w:rPr>
        <w:t>sad</w:t>
      </w:r>
      <w:r w:rsidRPr="005270A3">
        <w:rPr>
          <w:rFonts w:ascii="Arial" w:hAnsi="Arial" w:cs="Arial"/>
          <w:spacing w:val="2"/>
          <w:sz w:val="20"/>
          <w:szCs w:val="20"/>
        </w:rPr>
        <w:t>os</w:t>
      </w:r>
      <w:r w:rsidRPr="005270A3">
        <w:rPr>
          <w:rFonts w:ascii="Arial" w:hAnsi="Arial" w:cs="Arial"/>
          <w:sz w:val="20"/>
          <w:szCs w:val="20"/>
        </w:rPr>
        <w:t xml:space="preserve"> que tiverem a intenção de participar do referido registro de preços, em obediência ao art. 86 da Lei nº. 14.133/21 </w:t>
      </w:r>
      <w:r w:rsidRPr="005B7767">
        <w:rPr>
          <w:rFonts w:ascii="Arial" w:hAnsi="Arial" w:cs="Arial"/>
          <w:sz w:val="20"/>
          <w:szCs w:val="20"/>
        </w:rPr>
        <w:t>e art.38 do Decreto Municipal n</w:t>
      </w:r>
      <w:r w:rsidRPr="005B7767">
        <w:rPr>
          <w:rFonts w:ascii="Arial" w:hAnsi="Arial" w:cs="Arial"/>
          <w:sz w:val="20"/>
          <w:szCs w:val="20"/>
          <w:vertAlign w:val="superscript"/>
        </w:rPr>
        <w:t>o</w:t>
      </w:r>
      <w:r w:rsidR="00811B46">
        <w:rPr>
          <w:rFonts w:ascii="Arial" w:hAnsi="Arial" w:cs="Arial"/>
          <w:sz w:val="20"/>
          <w:szCs w:val="20"/>
          <w:vertAlign w:val="superscript"/>
        </w:rPr>
        <w:t xml:space="preserve"> </w:t>
      </w:r>
      <w:r w:rsidR="005B7767">
        <w:rPr>
          <w:rFonts w:ascii="Arial" w:hAnsi="Arial" w:cs="Arial"/>
          <w:sz w:val="20"/>
          <w:szCs w:val="20"/>
        </w:rPr>
        <w:t xml:space="preserve">12/2023 </w:t>
      </w:r>
      <w:r w:rsidRPr="005270A3">
        <w:rPr>
          <w:rFonts w:ascii="Arial" w:hAnsi="Arial" w:cs="Arial"/>
          <w:sz w:val="20"/>
          <w:szCs w:val="20"/>
        </w:rPr>
        <w:t xml:space="preserve">deverão manifestar seu interesse de participação mediante o encaminhamento a esta Secretaria/Órgão Gerenciador, da sua Intenção de Registro de Preços – IRP, formalizado e aprovado pela autoridade competente, sua concordância com o objeto a ser licitado contendo a estimativa de consumo e especificações pertinentes (Especificações do item ou termo de referência; Estimativa de consumo; Local de entrega), </w:t>
      </w:r>
      <w:r w:rsidRPr="005270A3">
        <w:rPr>
          <w:rFonts w:ascii="Arial" w:hAnsi="Arial" w:cs="Arial"/>
          <w:spacing w:val="1"/>
          <w:sz w:val="20"/>
          <w:szCs w:val="20"/>
        </w:rPr>
        <w:t>n</w:t>
      </w:r>
      <w:r w:rsidRPr="005270A3">
        <w:rPr>
          <w:rFonts w:ascii="Arial" w:hAnsi="Arial" w:cs="Arial"/>
          <w:sz w:val="20"/>
          <w:szCs w:val="20"/>
        </w:rPr>
        <w:t>o</w:t>
      </w:r>
      <w:r w:rsidRPr="005270A3">
        <w:rPr>
          <w:rFonts w:ascii="Arial" w:hAnsi="Arial" w:cs="Arial"/>
          <w:spacing w:val="61"/>
          <w:sz w:val="20"/>
          <w:szCs w:val="20"/>
        </w:rPr>
        <w:t xml:space="preserve"> </w:t>
      </w:r>
      <w:r w:rsidRPr="005270A3">
        <w:rPr>
          <w:rFonts w:ascii="Arial" w:hAnsi="Arial" w:cs="Arial"/>
          <w:spacing w:val="1"/>
          <w:sz w:val="20"/>
          <w:szCs w:val="20"/>
        </w:rPr>
        <w:t>p</w:t>
      </w:r>
      <w:r w:rsidRPr="005270A3">
        <w:rPr>
          <w:rFonts w:ascii="Arial" w:hAnsi="Arial" w:cs="Arial"/>
          <w:spacing w:val="-1"/>
          <w:sz w:val="20"/>
          <w:szCs w:val="20"/>
        </w:rPr>
        <w:t>r</w:t>
      </w:r>
      <w:r w:rsidRPr="005270A3">
        <w:rPr>
          <w:rFonts w:ascii="Arial" w:hAnsi="Arial" w:cs="Arial"/>
          <w:sz w:val="20"/>
          <w:szCs w:val="20"/>
        </w:rPr>
        <w:t>a</w:t>
      </w:r>
      <w:r w:rsidRPr="005270A3">
        <w:rPr>
          <w:rFonts w:ascii="Arial" w:hAnsi="Arial" w:cs="Arial"/>
          <w:spacing w:val="1"/>
          <w:sz w:val="20"/>
          <w:szCs w:val="20"/>
        </w:rPr>
        <w:t>z</w:t>
      </w:r>
      <w:r w:rsidRPr="005270A3">
        <w:rPr>
          <w:rFonts w:ascii="Arial" w:hAnsi="Arial" w:cs="Arial"/>
          <w:sz w:val="20"/>
          <w:szCs w:val="20"/>
        </w:rPr>
        <w:t>o</w:t>
      </w:r>
      <w:r w:rsidRPr="005270A3">
        <w:rPr>
          <w:rFonts w:ascii="Arial" w:hAnsi="Arial" w:cs="Arial"/>
          <w:spacing w:val="58"/>
          <w:sz w:val="20"/>
          <w:szCs w:val="20"/>
        </w:rPr>
        <w:t xml:space="preserve"> </w:t>
      </w:r>
      <w:r w:rsidRPr="005270A3">
        <w:rPr>
          <w:rFonts w:ascii="Arial" w:hAnsi="Arial" w:cs="Arial"/>
          <w:sz w:val="20"/>
          <w:szCs w:val="20"/>
        </w:rPr>
        <w:t>m</w:t>
      </w:r>
      <w:r w:rsidRPr="005270A3">
        <w:rPr>
          <w:rFonts w:ascii="Arial" w:hAnsi="Arial" w:cs="Arial"/>
          <w:spacing w:val="1"/>
          <w:sz w:val="20"/>
          <w:szCs w:val="20"/>
        </w:rPr>
        <w:t>á</w:t>
      </w:r>
      <w:r w:rsidRPr="005270A3">
        <w:rPr>
          <w:rFonts w:ascii="Arial" w:hAnsi="Arial" w:cs="Arial"/>
          <w:sz w:val="20"/>
          <w:szCs w:val="20"/>
        </w:rPr>
        <w:t>x</w:t>
      </w:r>
      <w:r w:rsidRPr="005270A3">
        <w:rPr>
          <w:rFonts w:ascii="Arial" w:hAnsi="Arial" w:cs="Arial"/>
          <w:spacing w:val="3"/>
          <w:sz w:val="20"/>
          <w:szCs w:val="20"/>
        </w:rPr>
        <w:t>i</w:t>
      </w:r>
      <w:r w:rsidRPr="005270A3">
        <w:rPr>
          <w:rFonts w:ascii="Arial" w:hAnsi="Arial" w:cs="Arial"/>
          <w:sz w:val="20"/>
          <w:szCs w:val="20"/>
        </w:rPr>
        <w:t>mo</w:t>
      </w:r>
      <w:r w:rsidRPr="005270A3">
        <w:rPr>
          <w:rFonts w:ascii="Arial" w:hAnsi="Arial" w:cs="Arial"/>
          <w:spacing w:val="56"/>
          <w:sz w:val="20"/>
          <w:szCs w:val="20"/>
        </w:rPr>
        <w:t xml:space="preserve"> </w:t>
      </w:r>
      <w:r w:rsidRPr="005270A3">
        <w:rPr>
          <w:rFonts w:ascii="Arial" w:hAnsi="Arial" w:cs="Arial"/>
          <w:spacing w:val="1"/>
          <w:sz w:val="20"/>
          <w:szCs w:val="20"/>
        </w:rPr>
        <w:t>d</w:t>
      </w:r>
      <w:r w:rsidRPr="005270A3">
        <w:rPr>
          <w:rFonts w:ascii="Arial" w:hAnsi="Arial" w:cs="Arial"/>
          <w:sz w:val="20"/>
          <w:szCs w:val="20"/>
        </w:rPr>
        <w:t>e</w:t>
      </w:r>
      <w:r w:rsidRPr="005270A3">
        <w:rPr>
          <w:rFonts w:ascii="Arial" w:hAnsi="Arial" w:cs="Arial"/>
          <w:spacing w:val="68"/>
          <w:sz w:val="20"/>
          <w:szCs w:val="20"/>
        </w:rPr>
        <w:t xml:space="preserve"> </w:t>
      </w:r>
      <w:r w:rsidRPr="005270A3">
        <w:rPr>
          <w:rFonts w:ascii="Arial" w:hAnsi="Arial" w:cs="Arial"/>
          <w:b/>
          <w:spacing w:val="68"/>
          <w:sz w:val="20"/>
          <w:szCs w:val="20"/>
        </w:rPr>
        <w:t>8</w:t>
      </w:r>
      <w:r w:rsidRPr="005270A3">
        <w:rPr>
          <w:rFonts w:ascii="Arial" w:hAnsi="Arial" w:cs="Arial"/>
          <w:b/>
          <w:bCs/>
          <w:spacing w:val="1"/>
          <w:sz w:val="20"/>
          <w:szCs w:val="20"/>
        </w:rPr>
        <w:t xml:space="preserve"> </w:t>
      </w:r>
      <w:r w:rsidRPr="005270A3">
        <w:rPr>
          <w:rFonts w:ascii="Arial" w:hAnsi="Arial" w:cs="Arial"/>
          <w:b/>
          <w:bCs/>
          <w:sz w:val="20"/>
          <w:szCs w:val="20"/>
        </w:rPr>
        <w:t xml:space="preserve">(oito) </w:t>
      </w:r>
      <w:r w:rsidRPr="005270A3">
        <w:rPr>
          <w:rFonts w:ascii="Arial" w:hAnsi="Arial" w:cs="Arial"/>
          <w:b/>
          <w:bCs/>
          <w:spacing w:val="2"/>
          <w:sz w:val="20"/>
          <w:szCs w:val="20"/>
        </w:rPr>
        <w:t>d</w:t>
      </w:r>
      <w:r w:rsidRPr="005270A3">
        <w:rPr>
          <w:rFonts w:ascii="Arial" w:hAnsi="Arial" w:cs="Arial"/>
          <w:b/>
          <w:bCs/>
          <w:spacing w:val="-1"/>
          <w:sz w:val="20"/>
          <w:szCs w:val="20"/>
        </w:rPr>
        <w:t>i</w:t>
      </w:r>
      <w:r w:rsidRPr="005270A3">
        <w:rPr>
          <w:rFonts w:ascii="Arial" w:hAnsi="Arial" w:cs="Arial"/>
          <w:b/>
          <w:bCs/>
          <w:spacing w:val="1"/>
          <w:sz w:val="20"/>
          <w:szCs w:val="20"/>
        </w:rPr>
        <w:t>a</w:t>
      </w:r>
      <w:r w:rsidRPr="005270A3">
        <w:rPr>
          <w:rFonts w:ascii="Arial" w:hAnsi="Arial" w:cs="Arial"/>
          <w:b/>
          <w:bCs/>
          <w:sz w:val="20"/>
          <w:szCs w:val="20"/>
        </w:rPr>
        <w:t>s út</w:t>
      </w:r>
      <w:r w:rsidRPr="005270A3">
        <w:rPr>
          <w:rFonts w:ascii="Arial" w:hAnsi="Arial" w:cs="Arial"/>
          <w:b/>
          <w:bCs/>
          <w:spacing w:val="2"/>
          <w:sz w:val="20"/>
          <w:szCs w:val="20"/>
        </w:rPr>
        <w:t>e</w:t>
      </w:r>
      <w:r w:rsidRPr="005270A3">
        <w:rPr>
          <w:rFonts w:ascii="Arial" w:hAnsi="Arial" w:cs="Arial"/>
          <w:b/>
          <w:bCs/>
          <w:spacing w:val="-1"/>
          <w:sz w:val="20"/>
          <w:szCs w:val="20"/>
        </w:rPr>
        <w:t>i</w:t>
      </w:r>
      <w:r w:rsidRPr="005270A3">
        <w:rPr>
          <w:rFonts w:ascii="Arial" w:hAnsi="Arial" w:cs="Arial"/>
          <w:b/>
          <w:bCs/>
          <w:spacing w:val="3"/>
          <w:sz w:val="20"/>
          <w:szCs w:val="20"/>
        </w:rPr>
        <w:t>s</w:t>
      </w:r>
      <w:r w:rsidRPr="005270A3">
        <w:rPr>
          <w:rFonts w:ascii="Arial" w:hAnsi="Arial" w:cs="Arial"/>
          <w:sz w:val="20"/>
          <w:szCs w:val="20"/>
        </w:rPr>
        <w:t>, c</w:t>
      </w:r>
      <w:r w:rsidRPr="005270A3">
        <w:rPr>
          <w:rFonts w:ascii="Arial" w:hAnsi="Arial" w:cs="Arial"/>
          <w:spacing w:val="-2"/>
          <w:sz w:val="20"/>
          <w:szCs w:val="20"/>
        </w:rPr>
        <w:t>o</w:t>
      </w:r>
      <w:r w:rsidRPr="005270A3">
        <w:rPr>
          <w:rFonts w:ascii="Arial" w:hAnsi="Arial" w:cs="Arial"/>
          <w:spacing w:val="1"/>
          <w:sz w:val="20"/>
          <w:szCs w:val="20"/>
        </w:rPr>
        <w:t>nt</w:t>
      </w:r>
      <w:r w:rsidRPr="005270A3">
        <w:rPr>
          <w:rFonts w:ascii="Arial" w:hAnsi="Arial" w:cs="Arial"/>
          <w:sz w:val="20"/>
          <w:szCs w:val="20"/>
        </w:rPr>
        <w:t>a</w:t>
      </w:r>
      <w:r w:rsidRPr="005270A3">
        <w:rPr>
          <w:rFonts w:ascii="Arial" w:hAnsi="Arial" w:cs="Arial"/>
          <w:spacing w:val="1"/>
          <w:sz w:val="20"/>
          <w:szCs w:val="20"/>
        </w:rPr>
        <w:t>do</w:t>
      </w:r>
      <w:r w:rsidRPr="005270A3">
        <w:rPr>
          <w:rFonts w:ascii="Arial" w:hAnsi="Arial" w:cs="Arial"/>
          <w:sz w:val="20"/>
          <w:szCs w:val="20"/>
        </w:rPr>
        <w:t>s</w:t>
      </w:r>
      <w:r w:rsidRPr="005270A3">
        <w:rPr>
          <w:rFonts w:ascii="Arial" w:hAnsi="Arial" w:cs="Arial"/>
          <w:spacing w:val="-5"/>
          <w:sz w:val="20"/>
          <w:szCs w:val="20"/>
        </w:rPr>
        <w:t xml:space="preserve"> </w:t>
      </w:r>
      <w:r>
        <w:rPr>
          <w:rFonts w:ascii="Arial" w:hAnsi="Arial" w:cs="Arial"/>
          <w:spacing w:val="-5"/>
          <w:sz w:val="20"/>
          <w:szCs w:val="20"/>
        </w:rPr>
        <w:t>do primeiro dia útil subsequente à data de divulgação desta IRP</w:t>
      </w:r>
      <w:r w:rsidRPr="005270A3">
        <w:rPr>
          <w:rFonts w:ascii="Arial" w:hAnsi="Arial" w:cs="Arial"/>
          <w:spacing w:val="1"/>
          <w:sz w:val="20"/>
          <w:szCs w:val="20"/>
        </w:rPr>
        <w:t>.</w:t>
      </w:r>
      <w:r w:rsidRPr="005270A3">
        <w:rPr>
          <w:rFonts w:ascii="Arial" w:hAnsi="Arial" w:cs="Arial"/>
          <w:b/>
          <w:bCs/>
          <w:spacing w:val="-6"/>
          <w:sz w:val="20"/>
          <w:szCs w:val="20"/>
        </w:rPr>
        <w:t xml:space="preserve"> </w:t>
      </w:r>
    </w:p>
    <w:p w:rsidR="000F12CF" w:rsidRPr="005270A3"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Default="000F12CF" w:rsidP="000F12CF">
      <w:pPr>
        <w:widowControl w:val="0"/>
        <w:autoSpaceDE w:val="0"/>
        <w:autoSpaceDN w:val="0"/>
        <w:adjustRightInd w:val="0"/>
        <w:spacing w:line="249" w:lineRule="exact"/>
        <w:ind w:left="20" w:right="-109"/>
        <w:rPr>
          <w:rFonts w:ascii="Arial" w:hAnsi="Arial" w:cs="Arial"/>
          <w:b/>
          <w:bCs/>
          <w:sz w:val="20"/>
          <w:szCs w:val="20"/>
        </w:rPr>
      </w:pPr>
      <w:r>
        <w:rPr>
          <w:rFonts w:ascii="Arial" w:hAnsi="Arial" w:cs="Arial"/>
          <w:b/>
          <w:bCs/>
          <w:sz w:val="20"/>
          <w:szCs w:val="20"/>
        </w:rPr>
        <w:t xml:space="preserve">2. </w:t>
      </w:r>
      <w:r w:rsidRPr="005270A3">
        <w:rPr>
          <w:rFonts w:ascii="Arial" w:hAnsi="Arial" w:cs="Arial"/>
          <w:b/>
          <w:bCs/>
          <w:spacing w:val="-1"/>
          <w:sz w:val="20"/>
          <w:szCs w:val="20"/>
        </w:rPr>
        <w:t>D</w:t>
      </w:r>
      <w:r w:rsidRPr="005270A3">
        <w:rPr>
          <w:rFonts w:ascii="Arial" w:hAnsi="Arial" w:cs="Arial"/>
          <w:b/>
          <w:bCs/>
          <w:sz w:val="20"/>
          <w:szCs w:val="20"/>
        </w:rPr>
        <w:t>E</w:t>
      </w:r>
      <w:r w:rsidRPr="005270A3">
        <w:rPr>
          <w:rFonts w:ascii="Arial" w:hAnsi="Arial" w:cs="Arial"/>
          <w:b/>
          <w:bCs/>
          <w:spacing w:val="1"/>
          <w:sz w:val="20"/>
          <w:szCs w:val="20"/>
        </w:rPr>
        <w:t>F</w:t>
      </w:r>
      <w:r w:rsidRPr="005270A3">
        <w:rPr>
          <w:rFonts w:ascii="Arial" w:hAnsi="Arial" w:cs="Arial"/>
          <w:b/>
          <w:bCs/>
          <w:sz w:val="20"/>
          <w:szCs w:val="20"/>
        </w:rPr>
        <w:t>IN</w:t>
      </w:r>
      <w:r w:rsidRPr="005270A3">
        <w:rPr>
          <w:rFonts w:ascii="Arial" w:hAnsi="Arial" w:cs="Arial"/>
          <w:b/>
          <w:bCs/>
          <w:spacing w:val="-1"/>
          <w:sz w:val="20"/>
          <w:szCs w:val="20"/>
        </w:rPr>
        <w:t>I</w:t>
      </w:r>
      <w:r w:rsidRPr="005270A3">
        <w:rPr>
          <w:rFonts w:ascii="Arial" w:hAnsi="Arial" w:cs="Arial"/>
          <w:b/>
          <w:bCs/>
          <w:spacing w:val="1"/>
          <w:sz w:val="20"/>
          <w:szCs w:val="20"/>
        </w:rPr>
        <w:t>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O</w:t>
      </w:r>
      <w:r w:rsidRPr="005270A3">
        <w:rPr>
          <w:rFonts w:ascii="Arial" w:hAnsi="Arial" w:cs="Arial"/>
          <w:b/>
          <w:bCs/>
          <w:spacing w:val="-1"/>
          <w:sz w:val="20"/>
          <w:szCs w:val="20"/>
        </w:rPr>
        <w:t xml:space="preserve"> </w:t>
      </w:r>
      <w:r w:rsidRPr="005270A3">
        <w:rPr>
          <w:rFonts w:ascii="Arial" w:hAnsi="Arial" w:cs="Arial"/>
          <w:b/>
          <w:bCs/>
          <w:sz w:val="20"/>
          <w:szCs w:val="20"/>
        </w:rPr>
        <w:t>O</w:t>
      </w:r>
      <w:r w:rsidRPr="005270A3">
        <w:rPr>
          <w:rFonts w:ascii="Arial" w:hAnsi="Arial" w:cs="Arial"/>
          <w:b/>
          <w:bCs/>
          <w:spacing w:val="-1"/>
          <w:sz w:val="20"/>
          <w:szCs w:val="20"/>
        </w:rPr>
        <w:t>B</w:t>
      </w:r>
      <w:r w:rsidRPr="005270A3">
        <w:rPr>
          <w:rFonts w:ascii="Arial" w:hAnsi="Arial" w:cs="Arial"/>
          <w:b/>
          <w:bCs/>
          <w:sz w:val="20"/>
          <w:szCs w:val="20"/>
        </w:rPr>
        <w:t>JE</w:t>
      </w:r>
      <w:r w:rsidRPr="005270A3">
        <w:rPr>
          <w:rFonts w:ascii="Arial" w:hAnsi="Arial" w:cs="Arial"/>
          <w:b/>
          <w:bCs/>
          <w:spacing w:val="1"/>
          <w:sz w:val="20"/>
          <w:szCs w:val="20"/>
        </w:rPr>
        <w:t>T</w:t>
      </w:r>
      <w:r w:rsidRPr="005270A3">
        <w:rPr>
          <w:rFonts w:ascii="Arial" w:hAnsi="Arial" w:cs="Arial"/>
          <w:b/>
          <w:bCs/>
          <w:sz w:val="20"/>
          <w:szCs w:val="20"/>
        </w:rPr>
        <w:t>O</w:t>
      </w:r>
    </w:p>
    <w:p w:rsidR="000F12CF" w:rsidRPr="005270A3" w:rsidRDefault="000F12CF" w:rsidP="000F12CF">
      <w:pPr>
        <w:widowControl w:val="0"/>
        <w:autoSpaceDE w:val="0"/>
        <w:autoSpaceDN w:val="0"/>
        <w:adjustRightInd w:val="0"/>
        <w:spacing w:line="249" w:lineRule="exact"/>
        <w:ind w:left="20" w:right="-109"/>
        <w:rPr>
          <w:rFonts w:ascii="Arial" w:hAnsi="Arial" w:cs="Arial"/>
          <w:sz w:val="20"/>
          <w:szCs w:val="20"/>
        </w:rPr>
      </w:pPr>
    </w:p>
    <w:p w:rsidR="000F12CF" w:rsidRPr="005270A3" w:rsidRDefault="000F12CF" w:rsidP="002D6B70">
      <w:pPr>
        <w:widowControl w:val="0"/>
        <w:autoSpaceDE w:val="0"/>
        <w:autoSpaceDN w:val="0"/>
        <w:adjustRightInd w:val="0"/>
        <w:spacing w:before="1"/>
        <w:ind w:left="20" w:right="-109"/>
        <w:jc w:val="both"/>
        <w:rPr>
          <w:rFonts w:ascii="Arial" w:hAnsi="Arial" w:cs="Arial"/>
          <w:position w:val="-1"/>
          <w:sz w:val="20"/>
          <w:szCs w:val="20"/>
        </w:rPr>
      </w:pPr>
      <w:r>
        <w:rPr>
          <w:rFonts w:ascii="Arial" w:hAnsi="Arial" w:cs="Arial"/>
          <w:sz w:val="20"/>
          <w:szCs w:val="20"/>
        </w:rPr>
        <w:t>2.</w:t>
      </w:r>
      <w:proofErr w:type="gramStart"/>
      <w:r>
        <w:rPr>
          <w:rFonts w:ascii="Arial" w:hAnsi="Arial" w:cs="Arial"/>
          <w:sz w:val="20"/>
          <w:szCs w:val="20"/>
        </w:rPr>
        <w:t>1.Registro</w:t>
      </w:r>
      <w:proofErr w:type="gramEnd"/>
      <w:r>
        <w:rPr>
          <w:rFonts w:ascii="Arial" w:hAnsi="Arial" w:cs="Arial"/>
          <w:sz w:val="20"/>
          <w:szCs w:val="20"/>
        </w:rPr>
        <w:t xml:space="preserve"> de Preços para aquisição de </w:t>
      </w:r>
      <w:r w:rsidR="00EA056A">
        <w:rPr>
          <w:rFonts w:ascii="Arial" w:hAnsi="Arial" w:cs="Arial"/>
          <w:sz w:val="20"/>
          <w:szCs w:val="20"/>
        </w:rPr>
        <w:t>materiais de limpeza</w:t>
      </w:r>
      <w:r w:rsidR="002D6B70">
        <w:rPr>
          <w:rFonts w:ascii="Arial" w:hAnsi="Arial" w:cs="Arial"/>
          <w:sz w:val="20"/>
          <w:szCs w:val="20"/>
        </w:rPr>
        <w:t xml:space="preserve"> </w:t>
      </w:r>
      <w:r w:rsidRPr="005270A3">
        <w:rPr>
          <w:rFonts w:ascii="Arial" w:hAnsi="Arial" w:cs="Arial"/>
          <w:position w:val="-1"/>
          <w:sz w:val="20"/>
          <w:szCs w:val="20"/>
        </w:rPr>
        <w:t>cuj</w:t>
      </w:r>
      <w:r w:rsidRPr="005270A3">
        <w:rPr>
          <w:rFonts w:ascii="Arial" w:hAnsi="Arial" w:cs="Arial"/>
          <w:spacing w:val="1"/>
          <w:position w:val="-1"/>
          <w:sz w:val="20"/>
          <w:szCs w:val="20"/>
        </w:rPr>
        <w:t xml:space="preserve">a descrição </w:t>
      </w:r>
      <w:r w:rsidRPr="005270A3">
        <w:rPr>
          <w:rFonts w:ascii="Arial" w:hAnsi="Arial" w:cs="Arial"/>
          <w:position w:val="-1"/>
          <w:sz w:val="20"/>
          <w:szCs w:val="20"/>
        </w:rPr>
        <w:t xml:space="preserve">e </w:t>
      </w:r>
      <w:r w:rsidRPr="005270A3">
        <w:rPr>
          <w:rFonts w:ascii="Arial" w:hAnsi="Arial" w:cs="Arial"/>
          <w:spacing w:val="-1"/>
          <w:position w:val="-1"/>
          <w:sz w:val="20"/>
          <w:szCs w:val="20"/>
        </w:rPr>
        <w:t>q</w:t>
      </w:r>
      <w:r w:rsidRPr="005270A3">
        <w:rPr>
          <w:rFonts w:ascii="Arial" w:hAnsi="Arial" w:cs="Arial"/>
          <w:position w:val="-1"/>
          <w:sz w:val="20"/>
          <w:szCs w:val="20"/>
        </w:rPr>
        <w:t>u</w:t>
      </w:r>
      <w:r w:rsidRPr="005270A3">
        <w:rPr>
          <w:rFonts w:ascii="Arial" w:hAnsi="Arial" w:cs="Arial"/>
          <w:spacing w:val="-1"/>
          <w:position w:val="-1"/>
          <w:sz w:val="20"/>
          <w:szCs w:val="20"/>
        </w:rPr>
        <w:t>a</w:t>
      </w:r>
      <w:r w:rsidRPr="005270A3">
        <w:rPr>
          <w:rFonts w:ascii="Arial" w:hAnsi="Arial" w:cs="Arial"/>
          <w:position w:val="-1"/>
          <w:sz w:val="20"/>
          <w:szCs w:val="20"/>
        </w:rPr>
        <w:t>n</w:t>
      </w:r>
      <w:r w:rsidRPr="005270A3">
        <w:rPr>
          <w:rFonts w:ascii="Arial" w:hAnsi="Arial" w:cs="Arial"/>
          <w:spacing w:val="-1"/>
          <w:position w:val="-1"/>
          <w:sz w:val="20"/>
          <w:szCs w:val="20"/>
        </w:rPr>
        <w:t>t</w:t>
      </w:r>
      <w:r w:rsidRPr="005270A3">
        <w:rPr>
          <w:rFonts w:ascii="Arial" w:hAnsi="Arial" w:cs="Arial"/>
          <w:spacing w:val="-3"/>
          <w:position w:val="-1"/>
          <w:sz w:val="20"/>
          <w:szCs w:val="20"/>
        </w:rPr>
        <w:t>i</w:t>
      </w:r>
      <w:r w:rsidRPr="005270A3">
        <w:rPr>
          <w:rFonts w:ascii="Arial" w:hAnsi="Arial" w:cs="Arial"/>
          <w:spacing w:val="-1"/>
          <w:position w:val="-1"/>
          <w:sz w:val="20"/>
          <w:szCs w:val="20"/>
        </w:rPr>
        <w:t>d</w:t>
      </w:r>
      <w:r w:rsidRPr="005270A3">
        <w:rPr>
          <w:rFonts w:ascii="Arial" w:hAnsi="Arial" w:cs="Arial"/>
          <w:spacing w:val="2"/>
          <w:position w:val="-1"/>
          <w:sz w:val="20"/>
          <w:szCs w:val="20"/>
        </w:rPr>
        <w:t>a</w:t>
      </w:r>
      <w:r w:rsidRPr="005270A3">
        <w:rPr>
          <w:rFonts w:ascii="Arial" w:hAnsi="Arial" w:cs="Arial"/>
          <w:spacing w:val="-1"/>
          <w:position w:val="-1"/>
          <w:sz w:val="20"/>
          <w:szCs w:val="20"/>
        </w:rPr>
        <w:t>d</w:t>
      </w:r>
      <w:r w:rsidRPr="005270A3">
        <w:rPr>
          <w:rFonts w:ascii="Arial" w:hAnsi="Arial" w:cs="Arial"/>
          <w:position w:val="-1"/>
          <w:sz w:val="20"/>
          <w:szCs w:val="20"/>
        </w:rPr>
        <w:t>e est</w:t>
      </w:r>
      <w:r w:rsidRPr="005270A3">
        <w:rPr>
          <w:rFonts w:ascii="Arial" w:hAnsi="Arial" w:cs="Arial"/>
          <w:spacing w:val="-1"/>
          <w:position w:val="-1"/>
          <w:sz w:val="20"/>
          <w:szCs w:val="20"/>
        </w:rPr>
        <w:t>ão</w:t>
      </w:r>
      <w:r w:rsidRPr="005270A3">
        <w:rPr>
          <w:rFonts w:ascii="Arial" w:hAnsi="Arial" w:cs="Arial"/>
          <w:position w:val="-1"/>
          <w:sz w:val="20"/>
          <w:szCs w:val="20"/>
        </w:rPr>
        <w:t xml:space="preserve"> e</w:t>
      </w:r>
      <w:r w:rsidRPr="005270A3">
        <w:rPr>
          <w:rFonts w:ascii="Arial" w:hAnsi="Arial" w:cs="Arial"/>
          <w:spacing w:val="-1"/>
          <w:position w:val="-1"/>
          <w:sz w:val="20"/>
          <w:szCs w:val="20"/>
        </w:rPr>
        <w:t>xp</w:t>
      </w:r>
      <w:r w:rsidRPr="005270A3">
        <w:rPr>
          <w:rFonts w:ascii="Arial" w:hAnsi="Arial" w:cs="Arial"/>
          <w:position w:val="-1"/>
          <w:sz w:val="20"/>
          <w:szCs w:val="20"/>
        </w:rPr>
        <w:t>ost</w:t>
      </w:r>
      <w:r>
        <w:rPr>
          <w:rFonts w:ascii="Arial" w:hAnsi="Arial" w:cs="Arial"/>
          <w:spacing w:val="-2"/>
          <w:position w:val="-1"/>
          <w:sz w:val="20"/>
          <w:szCs w:val="20"/>
        </w:rPr>
        <w:t xml:space="preserve">as </w:t>
      </w:r>
      <w:r w:rsidRPr="005270A3">
        <w:rPr>
          <w:rFonts w:ascii="Arial" w:hAnsi="Arial" w:cs="Arial"/>
          <w:spacing w:val="-1"/>
          <w:position w:val="-1"/>
          <w:sz w:val="20"/>
          <w:szCs w:val="20"/>
        </w:rPr>
        <w:t>ab</w:t>
      </w:r>
      <w:r w:rsidRPr="005270A3">
        <w:rPr>
          <w:rFonts w:ascii="Arial" w:hAnsi="Arial" w:cs="Arial"/>
          <w:spacing w:val="2"/>
          <w:position w:val="-1"/>
          <w:sz w:val="20"/>
          <w:szCs w:val="20"/>
        </w:rPr>
        <w:t>a</w:t>
      </w:r>
      <w:r w:rsidRPr="005270A3">
        <w:rPr>
          <w:rFonts w:ascii="Arial" w:hAnsi="Arial" w:cs="Arial"/>
          <w:spacing w:val="-3"/>
          <w:position w:val="-1"/>
          <w:sz w:val="20"/>
          <w:szCs w:val="20"/>
        </w:rPr>
        <w:t>i</w:t>
      </w:r>
      <w:r w:rsidRPr="005270A3">
        <w:rPr>
          <w:rFonts w:ascii="Arial" w:hAnsi="Arial" w:cs="Arial"/>
          <w:spacing w:val="-1"/>
          <w:position w:val="-1"/>
          <w:sz w:val="20"/>
          <w:szCs w:val="20"/>
        </w:rPr>
        <w:t>x</w:t>
      </w:r>
      <w:r w:rsidRPr="005270A3">
        <w:rPr>
          <w:rFonts w:ascii="Arial" w:hAnsi="Arial" w:cs="Arial"/>
          <w:position w:val="-1"/>
          <w:sz w:val="20"/>
          <w:szCs w:val="20"/>
        </w:rPr>
        <w:t>o:</w:t>
      </w:r>
    </w:p>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851"/>
        <w:gridCol w:w="744"/>
        <w:gridCol w:w="4288"/>
        <w:gridCol w:w="11"/>
        <w:gridCol w:w="1136"/>
        <w:gridCol w:w="1233"/>
        <w:gridCol w:w="11"/>
      </w:tblGrid>
      <w:tr w:rsidR="00EA056A" w:rsidRPr="0095352B" w:rsidTr="00EA056A">
        <w:trPr>
          <w:gridAfter w:val="1"/>
          <w:wAfter w:w="11" w:type="dxa"/>
          <w:trHeight w:val="40"/>
        </w:trPr>
        <w:tc>
          <w:tcPr>
            <w:tcW w:w="810" w:type="dxa"/>
            <w:vAlign w:val="center"/>
          </w:tcPr>
          <w:p w:rsidR="00EA056A" w:rsidRPr="0095352B" w:rsidRDefault="00EA056A" w:rsidP="00EA056A">
            <w:pPr>
              <w:ind w:right="-35"/>
              <w:jc w:val="center"/>
              <w:rPr>
                <w:rFonts w:ascii="Arial" w:hAnsi="Arial" w:cs="Arial"/>
                <w:b/>
                <w:sz w:val="20"/>
                <w:szCs w:val="20"/>
              </w:rPr>
            </w:pPr>
            <w:r w:rsidRPr="0095352B">
              <w:rPr>
                <w:rFonts w:ascii="Arial" w:hAnsi="Arial" w:cs="Arial"/>
                <w:b/>
                <w:sz w:val="20"/>
                <w:szCs w:val="20"/>
              </w:rPr>
              <w:t>Item</w:t>
            </w:r>
          </w:p>
        </w:tc>
        <w:tc>
          <w:tcPr>
            <w:tcW w:w="851" w:type="dxa"/>
            <w:vAlign w:val="center"/>
          </w:tcPr>
          <w:p w:rsidR="00EA056A" w:rsidRPr="0095352B" w:rsidRDefault="00EA056A" w:rsidP="00EA056A">
            <w:pPr>
              <w:ind w:right="-35"/>
              <w:jc w:val="center"/>
              <w:rPr>
                <w:rFonts w:ascii="Arial" w:hAnsi="Arial" w:cs="Arial"/>
                <w:b/>
                <w:sz w:val="20"/>
                <w:szCs w:val="20"/>
              </w:rPr>
            </w:pPr>
            <w:proofErr w:type="spellStart"/>
            <w:r w:rsidRPr="0095352B">
              <w:rPr>
                <w:rFonts w:ascii="Arial" w:hAnsi="Arial" w:cs="Arial"/>
                <w:b/>
                <w:sz w:val="20"/>
                <w:szCs w:val="20"/>
              </w:rPr>
              <w:t>Qtde</w:t>
            </w:r>
            <w:proofErr w:type="spellEnd"/>
          </w:p>
        </w:tc>
        <w:tc>
          <w:tcPr>
            <w:tcW w:w="744" w:type="dxa"/>
            <w:vAlign w:val="center"/>
          </w:tcPr>
          <w:p w:rsidR="00EA056A" w:rsidRPr="0095352B" w:rsidRDefault="00EA056A" w:rsidP="00EA056A">
            <w:pPr>
              <w:ind w:right="-35"/>
              <w:jc w:val="center"/>
              <w:rPr>
                <w:rFonts w:ascii="Arial" w:hAnsi="Arial" w:cs="Arial"/>
                <w:b/>
                <w:sz w:val="20"/>
                <w:szCs w:val="20"/>
              </w:rPr>
            </w:pPr>
            <w:r w:rsidRPr="0095352B">
              <w:rPr>
                <w:rFonts w:ascii="Arial" w:hAnsi="Arial" w:cs="Arial"/>
                <w:b/>
                <w:sz w:val="20"/>
                <w:szCs w:val="20"/>
              </w:rPr>
              <w:t>Unid.</w:t>
            </w:r>
          </w:p>
        </w:tc>
        <w:tc>
          <w:tcPr>
            <w:tcW w:w="4288" w:type="dxa"/>
            <w:vAlign w:val="center"/>
          </w:tcPr>
          <w:p w:rsidR="00EA056A" w:rsidRPr="0095352B" w:rsidRDefault="00EA056A" w:rsidP="00EA056A">
            <w:pPr>
              <w:jc w:val="center"/>
              <w:rPr>
                <w:rFonts w:ascii="Arial" w:hAnsi="Arial" w:cs="Arial"/>
                <w:b/>
                <w:sz w:val="20"/>
                <w:szCs w:val="20"/>
              </w:rPr>
            </w:pPr>
            <w:r w:rsidRPr="0095352B">
              <w:rPr>
                <w:rFonts w:ascii="Arial" w:hAnsi="Arial" w:cs="Arial"/>
                <w:b/>
                <w:sz w:val="20"/>
                <w:szCs w:val="20"/>
              </w:rPr>
              <w:t>Descrição</w:t>
            </w:r>
          </w:p>
        </w:tc>
        <w:tc>
          <w:tcPr>
            <w:tcW w:w="1147" w:type="dxa"/>
            <w:gridSpan w:val="2"/>
            <w:vAlign w:val="center"/>
          </w:tcPr>
          <w:p w:rsidR="00EA056A" w:rsidRPr="0095352B" w:rsidRDefault="00EA056A" w:rsidP="00EA056A">
            <w:pPr>
              <w:jc w:val="center"/>
              <w:rPr>
                <w:rFonts w:ascii="Arial" w:hAnsi="Arial" w:cs="Arial"/>
                <w:b/>
                <w:sz w:val="20"/>
                <w:szCs w:val="20"/>
              </w:rPr>
            </w:pPr>
            <w:r w:rsidRPr="0095352B">
              <w:rPr>
                <w:rFonts w:ascii="Arial" w:hAnsi="Arial" w:cs="Arial"/>
                <w:b/>
                <w:sz w:val="20"/>
                <w:szCs w:val="20"/>
              </w:rPr>
              <w:t>V. Unit</w:t>
            </w:r>
          </w:p>
        </w:tc>
        <w:tc>
          <w:tcPr>
            <w:tcW w:w="1233" w:type="dxa"/>
            <w:vAlign w:val="center"/>
          </w:tcPr>
          <w:p w:rsidR="00EA056A" w:rsidRPr="0095352B" w:rsidRDefault="00EA056A" w:rsidP="00EA056A">
            <w:pPr>
              <w:jc w:val="center"/>
              <w:rPr>
                <w:rFonts w:ascii="Arial" w:hAnsi="Arial" w:cs="Arial"/>
                <w:b/>
                <w:sz w:val="20"/>
                <w:szCs w:val="20"/>
              </w:rPr>
            </w:pPr>
            <w:r w:rsidRPr="0095352B">
              <w:rPr>
                <w:rFonts w:ascii="Arial" w:hAnsi="Arial" w:cs="Arial"/>
                <w:b/>
                <w:sz w:val="20"/>
                <w:szCs w:val="20"/>
              </w:rPr>
              <w:t>V. Total</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80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Abridor de lata, reforçado em aço inox, com espessura mínima de 1,0mm.</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4"/>
                <w:sz w:val="20"/>
                <w:szCs w:val="20"/>
              </w:rPr>
              <w:t>7,87</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629,60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Água sanitária alvejante e desinfetante, hipoclorito de sódio e água, teor de cloro ativo entre 2,0% a 2,5% </w:t>
            </w:r>
            <w:proofErr w:type="gramStart"/>
            <w:r w:rsidRPr="0095352B">
              <w:rPr>
                <w:rFonts w:ascii="Arial" w:hAnsi="Arial" w:cs="Arial"/>
                <w:sz w:val="20"/>
                <w:szCs w:val="20"/>
              </w:rPr>
              <w:t>p/p. Com</w:t>
            </w:r>
            <w:proofErr w:type="gramEnd"/>
            <w:r w:rsidRPr="0095352B">
              <w:rPr>
                <w:rFonts w:ascii="Arial" w:hAnsi="Arial" w:cs="Arial"/>
                <w:sz w:val="20"/>
                <w:szCs w:val="20"/>
              </w:rPr>
              <w:t xml:space="preserve">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c/ 2 litros.</w:t>
            </w:r>
          </w:p>
        </w:tc>
        <w:tc>
          <w:tcPr>
            <w:tcW w:w="1147" w:type="dxa"/>
            <w:gridSpan w:val="2"/>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4"/>
                <w:sz w:val="20"/>
                <w:szCs w:val="20"/>
              </w:rPr>
              <w:t>6,31</w:t>
            </w:r>
          </w:p>
        </w:tc>
        <w:tc>
          <w:tcPr>
            <w:tcW w:w="1233" w:type="dxa"/>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9.465,00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800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Álcool 70% em gel. Composição: Álcool etílico 70° INPM, carbôneo e neutralizante. Aspecto: Viscoso; Forma: Gel; Cor: Incolor transparente; Odor: Característico.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de 1 litro</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spacing w:before="42"/>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12,24</w:t>
            </w:r>
          </w:p>
        </w:tc>
        <w:tc>
          <w:tcPr>
            <w:tcW w:w="1233" w:type="dxa"/>
            <w:vAlign w:val="center"/>
          </w:tcPr>
          <w:p w:rsidR="00EA056A" w:rsidRPr="0095352B" w:rsidRDefault="00EA056A" w:rsidP="00EA056A">
            <w:pPr>
              <w:pStyle w:val="TableParagraph"/>
              <w:spacing w:before="42"/>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9.792,00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Álcool etílico hidratado 70% INPM, uso doméstico,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de 1 litro</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11,00</w:t>
            </w:r>
          </w:p>
        </w:tc>
        <w:tc>
          <w:tcPr>
            <w:tcW w:w="1233" w:type="dxa"/>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2.200,00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15 litros.</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17,25</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1.725,00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10 litros.</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18,94</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947,00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20 litros</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29,80</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1.490,00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30 litros</w:t>
            </w:r>
            <w:r w:rsidRPr="0095352B">
              <w:rPr>
                <w:rFonts w:ascii="Arial" w:hAnsi="Arial" w:cs="Arial"/>
                <w:b/>
                <w:bCs/>
                <w:sz w:val="20"/>
                <w:szCs w:val="20"/>
              </w:rPr>
              <w:t>.</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49,67</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2.483,50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Par</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Botas de borracha azul, c/ cano, nº. </w:t>
            </w:r>
            <w:r w:rsidRPr="0095352B">
              <w:rPr>
                <w:rFonts w:ascii="Arial" w:hAnsi="Arial" w:cs="Arial"/>
                <w:bCs/>
                <w:sz w:val="20"/>
                <w:szCs w:val="20"/>
              </w:rPr>
              <w:t>36, 37, 38, 40, 42).</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68,44</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1.368,80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Cesto de lixo plástico telado c/ capacidade de </w:t>
            </w:r>
            <w:r w:rsidRPr="0095352B">
              <w:rPr>
                <w:rFonts w:ascii="Arial" w:hAnsi="Arial" w:cs="Arial"/>
                <w:bCs/>
                <w:sz w:val="20"/>
                <w:szCs w:val="20"/>
              </w:rPr>
              <w:t>12 litros</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12,33</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246,60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Cesto fechado com tampa para roupa suja, capacidade de </w:t>
            </w:r>
            <w:r w:rsidRPr="0095352B">
              <w:rPr>
                <w:rFonts w:ascii="Arial" w:hAnsi="Arial" w:cs="Arial"/>
                <w:bCs/>
                <w:sz w:val="20"/>
                <w:szCs w:val="20"/>
              </w:rPr>
              <w:t>100 litros</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120,41</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6.020,50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Cesto fechado com tampa para roupa suja, capacidade de </w:t>
            </w:r>
            <w:r w:rsidRPr="0095352B">
              <w:rPr>
                <w:rFonts w:ascii="Arial" w:hAnsi="Arial" w:cs="Arial"/>
                <w:bCs/>
                <w:sz w:val="20"/>
                <w:szCs w:val="20"/>
              </w:rPr>
              <w:t>60 litros</w:t>
            </w:r>
          </w:p>
        </w:tc>
        <w:tc>
          <w:tcPr>
            <w:tcW w:w="1147" w:type="dxa"/>
            <w:gridSpan w:val="2"/>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101,86</w:t>
            </w:r>
          </w:p>
        </w:tc>
        <w:tc>
          <w:tcPr>
            <w:tcW w:w="1233" w:type="dxa"/>
            <w:vAlign w:val="center"/>
          </w:tcPr>
          <w:p w:rsidR="00EA056A" w:rsidRPr="0095352B" w:rsidRDefault="00EA056A" w:rsidP="00EA056A">
            <w:pPr>
              <w:pStyle w:val="TableParagraph"/>
              <w:ind w:left="0" w:right="44"/>
              <w:rPr>
                <w:rFonts w:ascii="Arial" w:hAnsi="Arial" w:cs="Arial"/>
                <w:sz w:val="20"/>
                <w:szCs w:val="20"/>
              </w:rPr>
            </w:pPr>
            <w:r w:rsidRPr="0095352B">
              <w:rPr>
                <w:rFonts w:ascii="Arial" w:hAnsi="Arial" w:cs="Arial"/>
                <w:spacing w:val="-2"/>
                <w:sz w:val="20"/>
                <w:szCs w:val="20"/>
              </w:rPr>
              <w:t>5.093,00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700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Desinfetante de uso doméstico, composição: Cloreto de </w:t>
            </w:r>
            <w:proofErr w:type="spellStart"/>
            <w:r w:rsidRPr="0095352B">
              <w:rPr>
                <w:rFonts w:ascii="Arial" w:hAnsi="Arial" w:cs="Arial"/>
                <w:sz w:val="20"/>
                <w:szCs w:val="20"/>
              </w:rPr>
              <w:t>didecil</w:t>
            </w:r>
            <w:proofErr w:type="spellEnd"/>
            <w:r w:rsidRPr="0095352B">
              <w:rPr>
                <w:rFonts w:ascii="Arial" w:hAnsi="Arial" w:cs="Arial"/>
                <w:sz w:val="20"/>
                <w:szCs w:val="20"/>
              </w:rPr>
              <w:t xml:space="preserve">, </w:t>
            </w:r>
            <w:proofErr w:type="spellStart"/>
            <w:r w:rsidRPr="0095352B">
              <w:rPr>
                <w:rFonts w:ascii="Arial" w:hAnsi="Arial" w:cs="Arial"/>
                <w:sz w:val="20"/>
                <w:szCs w:val="20"/>
              </w:rPr>
              <w:t>dimetil</w:t>
            </w:r>
            <w:proofErr w:type="spellEnd"/>
            <w:r w:rsidRPr="0095352B">
              <w:rPr>
                <w:rFonts w:ascii="Arial" w:hAnsi="Arial" w:cs="Arial"/>
                <w:sz w:val="20"/>
                <w:szCs w:val="20"/>
              </w:rPr>
              <w:t xml:space="preserve">, amônia/cloreto de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amido próprio </w:t>
            </w:r>
            <w:proofErr w:type="spellStart"/>
            <w:r w:rsidRPr="0095352B">
              <w:rPr>
                <w:rFonts w:ascii="Arial" w:hAnsi="Arial" w:cs="Arial"/>
                <w:sz w:val="20"/>
                <w:szCs w:val="20"/>
              </w:rPr>
              <w:t>dimetil</w:t>
            </w:r>
            <w:proofErr w:type="spellEnd"/>
            <w:r w:rsidRPr="0095352B">
              <w:rPr>
                <w:rFonts w:ascii="Arial" w:hAnsi="Arial" w:cs="Arial"/>
                <w:sz w:val="20"/>
                <w:szCs w:val="20"/>
              </w:rPr>
              <w:t xml:space="preserve"> </w:t>
            </w:r>
            <w:proofErr w:type="spellStart"/>
            <w:r w:rsidRPr="0095352B">
              <w:rPr>
                <w:rFonts w:ascii="Arial" w:hAnsi="Arial" w:cs="Arial"/>
                <w:sz w:val="20"/>
                <w:szCs w:val="20"/>
              </w:rPr>
              <w:t>benzil</w:t>
            </w:r>
            <w:proofErr w:type="spellEnd"/>
            <w:r w:rsidRPr="0095352B">
              <w:rPr>
                <w:rFonts w:ascii="Arial" w:hAnsi="Arial" w:cs="Arial"/>
                <w:sz w:val="20"/>
                <w:szCs w:val="20"/>
              </w:rPr>
              <w:t xml:space="preserve"> amônio </w:t>
            </w:r>
            <w:proofErr w:type="spellStart"/>
            <w:r w:rsidRPr="0095352B">
              <w:rPr>
                <w:rFonts w:ascii="Arial" w:hAnsi="Arial" w:cs="Arial"/>
                <w:sz w:val="20"/>
                <w:szCs w:val="20"/>
              </w:rPr>
              <w:t>nonil</w:t>
            </w:r>
            <w:proofErr w:type="spellEnd"/>
            <w:r w:rsidRPr="0095352B">
              <w:rPr>
                <w:rFonts w:ascii="Arial" w:hAnsi="Arial" w:cs="Arial"/>
                <w:sz w:val="20"/>
                <w:szCs w:val="20"/>
              </w:rPr>
              <w:t xml:space="preserve"> fenol </w:t>
            </w:r>
            <w:proofErr w:type="spellStart"/>
            <w:r w:rsidRPr="0095352B">
              <w:rPr>
                <w:rFonts w:ascii="Arial" w:hAnsi="Arial" w:cs="Arial"/>
                <w:sz w:val="20"/>
                <w:szCs w:val="20"/>
              </w:rPr>
              <w:t>etoxilado</w:t>
            </w:r>
            <w:proofErr w:type="spellEnd"/>
            <w:r w:rsidRPr="0095352B">
              <w:rPr>
                <w:rFonts w:ascii="Arial" w:hAnsi="Arial" w:cs="Arial"/>
                <w:sz w:val="20"/>
                <w:szCs w:val="20"/>
              </w:rPr>
              <w:t xml:space="preserve">, perfume, </w:t>
            </w:r>
            <w:proofErr w:type="spellStart"/>
            <w:r w:rsidRPr="0095352B">
              <w:rPr>
                <w:rFonts w:ascii="Arial" w:hAnsi="Arial" w:cs="Arial"/>
                <w:sz w:val="20"/>
                <w:szCs w:val="20"/>
              </w:rPr>
              <w:t>cotante</w:t>
            </w:r>
            <w:proofErr w:type="spellEnd"/>
            <w:r w:rsidRPr="0095352B">
              <w:rPr>
                <w:rFonts w:ascii="Arial" w:hAnsi="Arial" w:cs="Arial"/>
                <w:sz w:val="20"/>
                <w:szCs w:val="20"/>
              </w:rPr>
              <w:t xml:space="preserve"> </w:t>
            </w:r>
            <w:proofErr w:type="spellStart"/>
            <w:r w:rsidRPr="0095352B">
              <w:rPr>
                <w:rFonts w:ascii="Arial" w:hAnsi="Arial" w:cs="Arial"/>
                <w:sz w:val="20"/>
                <w:szCs w:val="20"/>
              </w:rPr>
              <w:t>adeildo</w:t>
            </w:r>
            <w:proofErr w:type="spellEnd"/>
            <w:r w:rsidRPr="0095352B">
              <w:rPr>
                <w:rFonts w:ascii="Arial" w:hAnsi="Arial" w:cs="Arial"/>
                <w:sz w:val="20"/>
                <w:szCs w:val="20"/>
              </w:rPr>
              <w:t xml:space="preserve"> fórmico e água. Com registro no Ministério da Saúde (por meio da Agência Nacional de Vigilância Sanitária – Anvisa). Validade mínima de 06 meses contados da data de entrega no município. Embalagem c/ </w:t>
            </w:r>
            <w:r w:rsidRPr="0095352B">
              <w:rPr>
                <w:rFonts w:ascii="Arial" w:hAnsi="Arial" w:cs="Arial"/>
                <w:bCs/>
                <w:sz w:val="20"/>
                <w:szCs w:val="20"/>
              </w:rPr>
              <w:t>2 litros</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spacing w:before="12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4"/>
                <w:sz w:val="20"/>
                <w:szCs w:val="20"/>
              </w:rPr>
              <w:t>8,45</w:t>
            </w:r>
          </w:p>
        </w:tc>
        <w:tc>
          <w:tcPr>
            <w:tcW w:w="1233" w:type="dxa"/>
            <w:vAlign w:val="center"/>
          </w:tcPr>
          <w:p w:rsidR="00EA056A" w:rsidRPr="0095352B" w:rsidRDefault="00EA056A" w:rsidP="00EA056A">
            <w:pPr>
              <w:pStyle w:val="TableParagraph"/>
              <w:spacing w:before="12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5.915,00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Caixa</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Detergente líquido, composição de 99% concentrado, possui </w:t>
            </w:r>
            <w:proofErr w:type="spellStart"/>
            <w:r w:rsidRPr="0095352B">
              <w:rPr>
                <w:rFonts w:ascii="Arial" w:hAnsi="Arial" w:cs="Arial"/>
                <w:sz w:val="20"/>
                <w:szCs w:val="20"/>
              </w:rPr>
              <w:t>termoativos</w:t>
            </w:r>
            <w:proofErr w:type="spellEnd"/>
            <w:r w:rsidRPr="0095352B">
              <w:rPr>
                <w:rFonts w:ascii="Arial" w:hAnsi="Arial" w:cs="Arial"/>
                <w:sz w:val="20"/>
                <w:szCs w:val="20"/>
              </w:rPr>
              <w:t xml:space="preserve"> biodegradáveis, PH neutro e é dermatologicamente testado, com tampa dosadora (</w:t>
            </w:r>
            <w:r w:rsidRPr="0095352B">
              <w:rPr>
                <w:rFonts w:ascii="Arial" w:hAnsi="Arial" w:cs="Arial"/>
                <w:bCs/>
                <w:sz w:val="20"/>
                <w:szCs w:val="20"/>
              </w:rPr>
              <w:t>Composição mínima:</w:t>
            </w:r>
            <w:r w:rsidRPr="0095352B">
              <w:rPr>
                <w:rFonts w:ascii="Arial" w:hAnsi="Arial" w:cs="Arial"/>
                <w:b/>
                <w:bCs/>
                <w:sz w:val="20"/>
                <w:szCs w:val="20"/>
              </w:rPr>
              <w:t xml:space="preserve">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benzeno sulfonado sódio linear,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w:t>
            </w:r>
            <w:proofErr w:type="spellStart"/>
            <w:r w:rsidRPr="0095352B">
              <w:rPr>
                <w:rFonts w:ascii="Arial" w:hAnsi="Arial" w:cs="Arial"/>
                <w:sz w:val="20"/>
                <w:szCs w:val="20"/>
              </w:rPr>
              <w:t>bezeno</w:t>
            </w:r>
            <w:proofErr w:type="spellEnd"/>
            <w:r w:rsidRPr="0095352B">
              <w:rPr>
                <w:rFonts w:ascii="Arial" w:hAnsi="Arial" w:cs="Arial"/>
                <w:sz w:val="20"/>
                <w:szCs w:val="20"/>
              </w:rPr>
              <w:t xml:space="preserve"> sulfonato de </w:t>
            </w:r>
            <w:proofErr w:type="spellStart"/>
            <w:r w:rsidRPr="0095352B">
              <w:rPr>
                <w:rFonts w:ascii="Arial" w:hAnsi="Arial" w:cs="Arial"/>
                <w:sz w:val="20"/>
                <w:szCs w:val="20"/>
              </w:rPr>
              <w:t>trietanolamina</w:t>
            </w:r>
            <w:proofErr w:type="spellEnd"/>
            <w:r w:rsidRPr="0095352B">
              <w:rPr>
                <w:rFonts w:ascii="Arial" w:hAnsi="Arial" w:cs="Arial"/>
                <w:sz w:val="20"/>
                <w:szCs w:val="20"/>
              </w:rPr>
              <w:t xml:space="preserve">,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éster sulfato de sódio, sulfato de magnésio, EDTA, formol, corante, perfume e água, </w:t>
            </w:r>
            <w:proofErr w:type="gramStart"/>
            <w:r w:rsidRPr="0095352B">
              <w:rPr>
                <w:rFonts w:ascii="Arial" w:hAnsi="Arial" w:cs="Arial"/>
                <w:sz w:val="20"/>
                <w:szCs w:val="20"/>
              </w:rPr>
              <w:t>Contém</w:t>
            </w:r>
            <w:proofErr w:type="gramEnd"/>
            <w:r w:rsidRPr="0095352B">
              <w:rPr>
                <w:rFonts w:ascii="Arial" w:hAnsi="Arial" w:cs="Arial"/>
                <w:sz w:val="20"/>
                <w:szCs w:val="20"/>
              </w:rPr>
              <w:t xml:space="preserve">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padrão de qualidade igual ou superior ao </w:t>
            </w:r>
            <w:proofErr w:type="spellStart"/>
            <w:r w:rsidRPr="0095352B">
              <w:rPr>
                <w:rFonts w:ascii="Arial" w:hAnsi="Arial" w:cs="Arial"/>
                <w:sz w:val="20"/>
                <w:szCs w:val="20"/>
              </w:rPr>
              <w:t>Ypê</w:t>
            </w:r>
            <w:proofErr w:type="spellEnd"/>
            <w:r w:rsidRPr="0095352B">
              <w:rPr>
                <w:rFonts w:ascii="Arial" w:hAnsi="Arial" w:cs="Arial"/>
                <w:sz w:val="20"/>
                <w:szCs w:val="20"/>
              </w:rPr>
              <w:t xml:space="preserve">, </w:t>
            </w:r>
            <w:proofErr w:type="spellStart"/>
            <w:r w:rsidRPr="0095352B">
              <w:rPr>
                <w:rFonts w:ascii="Arial" w:hAnsi="Arial" w:cs="Arial"/>
                <w:sz w:val="20"/>
                <w:szCs w:val="20"/>
              </w:rPr>
              <w:t>Limpol</w:t>
            </w:r>
            <w:proofErr w:type="spellEnd"/>
            <w:r w:rsidRPr="0095352B">
              <w:rPr>
                <w:rFonts w:ascii="Arial" w:hAnsi="Arial" w:cs="Arial"/>
                <w:sz w:val="20"/>
                <w:szCs w:val="20"/>
              </w:rPr>
              <w:t xml:space="preserve">, Veja. Com registro no Ministério da Saúde (por meio da Agência Nacional de Vigilância Sanitária – Anvisa). Validade mínima de 06 meses contados da data de entrega no município. Caixa com </w:t>
            </w:r>
            <w:r w:rsidRPr="0095352B">
              <w:rPr>
                <w:rFonts w:ascii="Arial" w:hAnsi="Arial" w:cs="Arial"/>
                <w:bCs/>
                <w:sz w:val="20"/>
                <w:szCs w:val="20"/>
              </w:rPr>
              <w:t>12 unidades de 500 ml.</w:t>
            </w:r>
          </w:p>
        </w:tc>
        <w:tc>
          <w:tcPr>
            <w:tcW w:w="1147" w:type="dxa"/>
            <w:gridSpan w:val="2"/>
            <w:vAlign w:val="center"/>
          </w:tcPr>
          <w:p w:rsidR="00EA056A" w:rsidRPr="0095352B" w:rsidRDefault="00EA056A" w:rsidP="00EA056A">
            <w:pPr>
              <w:pStyle w:val="TableParagraph"/>
              <w:spacing w:before="0"/>
              <w:ind w:left="0"/>
              <w:rPr>
                <w:rFonts w:ascii="Arial" w:hAnsi="Arial" w:cs="Arial"/>
                <w:sz w:val="20"/>
                <w:szCs w:val="20"/>
              </w:rPr>
            </w:pPr>
          </w:p>
          <w:p w:rsidR="00EA056A" w:rsidRPr="0095352B" w:rsidRDefault="00EA056A" w:rsidP="00EA056A">
            <w:pPr>
              <w:pStyle w:val="TableParagraph"/>
              <w:spacing w:before="56"/>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36,87</w:t>
            </w:r>
          </w:p>
        </w:tc>
        <w:tc>
          <w:tcPr>
            <w:tcW w:w="1233" w:type="dxa"/>
            <w:vAlign w:val="center"/>
          </w:tcPr>
          <w:p w:rsidR="00EA056A" w:rsidRPr="0095352B" w:rsidRDefault="00EA056A" w:rsidP="00EA056A">
            <w:pPr>
              <w:pStyle w:val="TableParagraph"/>
              <w:spacing w:before="0"/>
              <w:ind w:left="0"/>
              <w:rPr>
                <w:rFonts w:ascii="Arial" w:hAnsi="Arial" w:cs="Arial"/>
                <w:sz w:val="20"/>
                <w:szCs w:val="20"/>
              </w:rPr>
            </w:pPr>
          </w:p>
          <w:p w:rsidR="00EA056A" w:rsidRPr="0095352B" w:rsidRDefault="00EA056A" w:rsidP="00EA056A">
            <w:pPr>
              <w:pStyle w:val="TableParagraph"/>
              <w:spacing w:before="56"/>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5.530,50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jc w:val="center"/>
              <w:rPr>
                <w:rFonts w:ascii="Arial" w:hAnsi="Arial" w:cs="Arial"/>
                <w:sz w:val="20"/>
                <w:szCs w:val="20"/>
              </w:rPr>
            </w:pPr>
            <w:r w:rsidRPr="0095352B">
              <w:rPr>
                <w:rFonts w:ascii="Arial" w:hAnsi="Arial" w:cs="Arial"/>
                <w:sz w:val="20"/>
                <w:szCs w:val="20"/>
              </w:rPr>
              <w:t>30</w:t>
            </w:r>
          </w:p>
        </w:tc>
        <w:tc>
          <w:tcPr>
            <w:tcW w:w="744" w:type="dxa"/>
            <w:vAlign w:val="center"/>
          </w:tcPr>
          <w:p w:rsidR="00EA056A" w:rsidRPr="0095352B" w:rsidRDefault="00EA056A" w:rsidP="00EA056A">
            <w:pPr>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proofErr w:type="spellStart"/>
            <w:r w:rsidRPr="0095352B">
              <w:rPr>
                <w:rFonts w:ascii="Arial" w:hAnsi="Arial" w:cs="Arial"/>
                <w:sz w:val="20"/>
                <w:szCs w:val="20"/>
              </w:rPr>
              <w:t>Ebulidor</w:t>
            </w:r>
            <w:proofErr w:type="spellEnd"/>
            <w:r w:rsidRPr="0095352B">
              <w:rPr>
                <w:rFonts w:ascii="Arial" w:hAnsi="Arial" w:cs="Arial"/>
                <w:sz w:val="20"/>
                <w:szCs w:val="20"/>
              </w:rPr>
              <w:t xml:space="preserve"> mergulhão, resistência blindada em tubo de alumínio, rabicho de ligação compatível com a potência, cabo contra choque, 127 Volts, Potência mínima de 900 W. Tamanho aproximado de 25 x 6,5 cm.</w:t>
            </w:r>
          </w:p>
        </w:tc>
        <w:tc>
          <w:tcPr>
            <w:tcW w:w="1147" w:type="dxa"/>
            <w:gridSpan w:val="2"/>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49,37</w:t>
            </w:r>
          </w:p>
        </w:tc>
        <w:tc>
          <w:tcPr>
            <w:tcW w:w="1233" w:type="dxa"/>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1.481,10</w:t>
            </w:r>
          </w:p>
        </w:tc>
      </w:tr>
      <w:tr w:rsidR="00EA056A" w:rsidRPr="0095352B" w:rsidTr="00EA056A">
        <w:trPr>
          <w:gridAfter w:val="1"/>
          <w:wAfter w:w="11" w:type="dxa"/>
          <w:trHeight w:val="151"/>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80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Escova com alça para lavar material delicado. Polipropileno injetado, cerdas em polipropileno; 75 tufos, 5 fileiras. Composição pigmentos matéria sintética e metal. Dimensões: 4,5cm x 9,5cm x 2,5cm.</w:t>
            </w:r>
          </w:p>
        </w:tc>
        <w:tc>
          <w:tcPr>
            <w:tcW w:w="1147" w:type="dxa"/>
            <w:gridSpan w:val="2"/>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11,20</w:t>
            </w:r>
          </w:p>
        </w:tc>
        <w:tc>
          <w:tcPr>
            <w:tcW w:w="1233" w:type="dxa"/>
            <w:vAlign w:val="center"/>
          </w:tcPr>
          <w:p w:rsidR="00EA056A" w:rsidRPr="0095352B" w:rsidRDefault="00EA056A" w:rsidP="00EA056A">
            <w:pPr>
              <w:pStyle w:val="TableParagraph"/>
              <w:spacing w:before="115"/>
              <w:ind w:left="0" w:right="44"/>
              <w:rPr>
                <w:rFonts w:ascii="Arial" w:hAnsi="Arial" w:cs="Arial"/>
                <w:sz w:val="20"/>
                <w:szCs w:val="20"/>
              </w:rPr>
            </w:pPr>
            <w:r w:rsidRPr="0095352B">
              <w:rPr>
                <w:rFonts w:ascii="Arial" w:hAnsi="Arial" w:cs="Arial"/>
                <w:spacing w:val="-2"/>
                <w:sz w:val="20"/>
                <w:szCs w:val="20"/>
              </w:rPr>
              <w:t>896,00</w:t>
            </w:r>
          </w:p>
        </w:tc>
      </w:tr>
      <w:tr w:rsidR="00EA056A" w:rsidRPr="0095352B" w:rsidTr="00EA056A">
        <w:trPr>
          <w:gridAfter w:val="1"/>
          <w:wAfter w:w="11" w:type="dxa"/>
          <w:trHeight w:val="151"/>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Escova para lavar roupa c/ material sintético, metal e pigmentado.</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10,36</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1.554,00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Escova para sanitário c/ cabo, cerdas e estojo de plástico.</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17,27</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2.590,50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350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Esponja de lã, aço carbono, 100% ecológico, aplicação limpeza geral, pacote c/ </w:t>
            </w:r>
            <w:r w:rsidRPr="0095352B">
              <w:rPr>
                <w:rFonts w:ascii="Arial" w:hAnsi="Arial" w:cs="Arial"/>
                <w:bCs/>
                <w:sz w:val="20"/>
                <w:szCs w:val="20"/>
              </w:rPr>
              <w:t>8 esponja</w:t>
            </w:r>
            <w:r w:rsidRPr="0095352B">
              <w:rPr>
                <w:rFonts w:ascii="Arial" w:hAnsi="Arial" w:cs="Arial"/>
                <w:sz w:val="20"/>
                <w:szCs w:val="20"/>
              </w:rPr>
              <w:t>s. Embalagem com no mínimo 60 gramas.</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3,25</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1.137,50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Esponja dupla face 110x75x23mm espuma de poliuretana com bactericida e fibra sintética com mineral abrasivo.</w:t>
            </w:r>
          </w:p>
        </w:tc>
        <w:tc>
          <w:tcPr>
            <w:tcW w:w="1147" w:type="dxa"/>
            <w:gridSpan w:val="2"/>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4"/>
                <w:sz w:val="20"/>
                <w:szCs w:val="20"/>
              </w:rPr>
              <w:t>2,65</w:t>
            </w:r>
          </w:p>
        </w:tc>
        <w:tc>
          <w:tcPr>
            <w:tcW w:w="1233" w:type="dxa"/>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1.325,00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Filtro de barro com capacidade para 10 litros, com duas velas tradicionais.</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204,00</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20.400,00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Flanela em tecido 100% algodão, embainhado nas laterais, absorvente, lavável e durável, na cor amarela, medindo aproximadamente 38 x 58cm, com etiqueta costurada informando no mínimo o CNPJ do fabricante e a composição do tecido.</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5,93</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1.482,50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numPr>
                <w:ilvl w:val="0"/>
                <w:numId w:val="48"/>
              </w:numPr>
              <w:shd w:val="clear" w:color="auto" w:fill="FFFFFF"/>
              <w:ind w:left="0"/>
              <w:jc w:val="both"/>
              <w:rPr>
                <w:rFonts w:ascii="Arial" w:hAnsi="Arial" w:cs="Arial"/>
                <w:sz w:val="20"/>
                <w:szCs w:val="20"/>
              </w:rPr>
            </w:pPr>
            <w:r w:rsidRPr="0095352B">
              <w:rPr>
                <w:rFonts w:ascii="Arial" w:hAnsi="Arial" w:cs="Arial"/>
                <w:sz w:val="20"/>
                <w:szCs w:val="20"/>
              </w:rPr>
              <w:t xml:space="preserve">Formicida produto indicado para o controle de formigas cortadeiras do gênero Atta (saúvas), espécies Atta </w:t>
            </w:r>
            <w:proofErr w:type="spellStart"/>
            <w:r w:rsidRPr="0095352B">
              <w:rPr>
                <w:rFonts w:ascii="Arial" w:hAnsi="Arial" w:cs="Arial"/>
                <w:sz w:val="20"/>
                <w:szCs w:val="20"/>
              </w:rPr>
              <w:t>laevigata</w:t>
            </w:r>
            <w:proofErr w:type="spellEnd"/>
            <w:r w:rsidRPr="0095352B">
              <w:rPr>
                <w:rFonts w:ascii="Arial" w:hAnsi="Arial" w:cs="Arial"/>
                <w:sz w:val="20"/>
                <w:szCs w:val="20"/>
              </w:rPr>
              <w:t xml:space="preserve"> (saúva cabeça-de-vidro), Atta </w:t>
            </w:r>
            <w:proofErr w:type="spellStart"/>
            <w:r w:rsidRPr="0095352B">
              <w:rPr>
                <w:rFonts w:ascii="Arial" w:hAnsi="Arial" w:cs="Arial"/>
                <w:sz w:val="20"/>
                <w:szCs w:val="20"/>
              </w:rPr>
              <w:t>sexdens</w:t>
            </w:r>
            <w:proofErr w:type="spellEnd"/>
            <w:r w:rsidRPr="0095352B">
              <w:rPr>
                <w:rFonts w:ascii="Arial" w:hAnsi="Arial" w:cs="Arial"/>
                <w:sz w:val="20"/>
                <w:szCs w:val="20"/>
              </w:rPr>
              <w:t xml:space="preserve"> </w:t>
            </w:r>
            <w:proofErr w:type="spellStart"/>
            <w:r w:rsidRPr="0095352B">
              <w:rPr>
                <w:rFonts w:ascii="Arial" w:hAnsi="Arial" w:cs="Arial"/>
                <w:sz w:val="20"/>
                <w:szCs w:val="20"/>
              </w:rPr>
              <w:t>rubropilosa</w:t>
            </w:r>
            <w:proofErr w:type="spellEnd"/>
            <w:r w:rsidRPr="0095352B">
              <w:rPr>
                <w:rFonts w:ascii="Arial" w:hAnsi="Arial" w:cs="Arial"/>
                <w:sz w:val="20"/>
                <w:szCs w:val="20"/>
              </w:rPr>
              <w:t xml:space="preserve"> (saúva limão), Atta </w:t>
            </w:r>
            <w:proofErr w:type="spellStart"/>
            <w:r w:rsidRPr="0095352B">
              <w:rPr>
                <w:rFonts w:ascii="Arial" w:hAnsi="Arial" w:cs="Arial"/>
                <w:sz w:val="20"/>
                <w:szCs w:val="20"/>
              </w:rPr>
              <w:t>bisphaerica</w:t>
            </w:r>
            <w:proofErr w:type="spellEnd"/>
            <w:r w:rsidRPr="0095352B">
              <w:rPr>
                <w:rFonts w:ascii="Arial" w:hAnsi="Arial" w:cs="Arial"/>
                <w:sz w:val="20"/>
                <w:szCs w:val="20"/>
              </w:rPr>
              <w:t xml:space="preserve"> (saúva mata-pasto), Atta </w:t>
            </w:r>
            <w:proofErr w:type="spellStart"/>
            <w:r w:rsidRPr="0095352B">
              <w:rPr>
                <w:rFonts w:ascii="Arial" w:hAnsi="Arial" w:cs="Arial"/>
                <w:sz w:val="20"/>
                <w:szCs w:val="20"/>
              </w:rPr>
              <w:t>capiguara</w:t>
            </w:r>
            <w:proofErr w:type="spellEnd"/>
            <w:r w:rsidRPr="0095352B">
              <w:rPr>
                <w:rFonts w:ascii="Arial" w:hAnsi="Arial" w:cs="Arial"/>
                <w:sz w:val="20"/>
                <w:szCs w:val="20"/>
              </w:rPr>
              <w:t xml:space="preserve"> (saúva parda) e do gênero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(quenquéns), espécies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w:t>
            </w:r>
            <w:proofErr w:type="spellStart"/>
            <w:r w:rsidRPr="0095352B">
              <w:rPr>
                <w:rFonts w:ascii="Arial" w:hAnsi="Arial" w:cs="Arial"/>
                <w:sz w:val="20"/>
                <w:szCs w:val="20"/>
              </w:rPr>
              <w:t>aspersus</w:t>
            </w:r>
            <w:proofErr w:type="spellEnd"/>
            <w:r w:rsidRPr="0095352B">
              <w:rPr>
                <w:rFonts w:ascii="Arial" w:hAnsi="Arial" w:cs="Arial"/>
                <w:sz w:val="20"/>
                <w:szCs w:val="20"/>
              </w:rPr>
              <w:t xml:space="preserve"> (quenquém rajada) e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w:t>
            </w:r>
            <w:proofErr w:type="spellStart"/>
            <w:r w:rsidRPr="0095352B">
              <w:rPr>
                <w:rFonts w:ascii="Arial" w:hAnsi="Arial" w:cs="Arial"/>
                <w:sz w:val="20"/>
                <w:szCs w:val="20"/>
              </w:rPr>
              <w:t>crassispinus</w:t>
            </w:r>
            <w:proofErr w:type="spellEnd"/>
            <w:r w:rsidRPr="0095352B">
              <w:rPr>
                <w:rFonts w:ascii="Arial" w:hAnsi="Arial" w:cs="Arial"/>
                <w:sz w:val="20"/>
                <w:szCs w:val="20"/>
              </w:rPr>
              <w:t xml:space="preserve"> (quenquém-de-cisco). COMPOSIÇÃO: Ingrediente ativo: </w:t>
            </w:r>
            <w:proofErr w:type="spellStart"/>
            <w:r w:rsidRPr="0095352B">
              <w:rPr>
                <w:rFonts w:ascii="Arial" w:hAnsi="Arial" w:cs="Arial"/>
                <w:sz w:val="20"/>
                <w:szCs w:val="20"/>
              </w:rPr>
              <w:t>Sulfluramid</w:t>
            </w:r>
            <w:proofErr w:type="spellEnd"/>
            <w:r w:rsidRPr="0095352B">
              <w:rPr>
                <w:rFonts w:ascii="Arial" w:hAnsi="Arial" w:cs="Arial"/>
                <w:sz w:val="20"/>
                <w:szCs w:val="20"/>
              </w:rPr>
              <w:t xml:space="preserve"> 0,2% p/p.</w:t>
            </w:r>
          </w:p>
          <w:p w:rsidR="00EA056A" w:rsidRPr="0095352B" w:rsidRDefault="00EA056A" w:rsidP="00EA056A">
            <w:pPr>
              <w:numPr>
                <w:ilvl w:val="0"/>
                <w:numId w:val="48"/>
              </w:numPr>
              <w:shd w:val="clear" w:color="auto" w:fill="FFFFFF"/>
              <w:ind w:left="0"/>
              <w:jc w:val="both"/>
              <w:rPr>
                <w:rFonts w:ascii="Arial" w:hAnsi="Arial" w:cs="Arial"/>
                <w:sz w:val="20"/>
                <w:szCs w:val="20"/>
              </w:rPr>
            </w:pPr>
            <w:r w:rsidRPr="0095352B">
              <w:rPr>
                <w:rFonts w:ascii="Arial" w:hAnsi="Arial" w:cs="Arial"/>
                <w:sz w:val="20"/>
                <w:szCs w:val="20"/>
              </w:rPr>
              <w:t>- Inertes: 99,8% p/p. Pacote de 50gr cada.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6,02</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301,00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Fralda descartável tamanho P. Fardo com 16 pacotes, contendo 08 fraldas cada pacote.</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292,90</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5.858,00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p>
        </w:tc>
        <w:tc>
          <w:tcPr>
            <w:tcW w:w="744" w:type="dxa"/>
            <w:vAlign w:val="center"/>
          </w:tcPr>
          <w:p w:rsidR="00EA056A" w:rsidRPr="0095352B" w:rsidRDefault="00EA056A" w:rsidP="00EA056A">
            <w:pPr>
              <w:ind w:right="-35"/>
              <w:jc w:val="center"/>
              <w:rPr>
                <w:rFonts w:ascii="Arial" w:hAnsi="Arial" w:cs="Arial"/>
                <w:sz w:val="20"/>
                <w:szCs w:val="20"/>
              </w:rPr>
            </w:pP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Fralda descartável tamanho  M. Fardo com 16 pacotes, contendo 08 fraldas cada pacote.</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284,48</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5.689,60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p>
        </w:tc>
        <w:tc>
          <w:tcPr>
            <w:tcW w:w="744" w:type="dxa"/>
            <w:vAlign w:val="center"/>
          </w:tcPr>
          <w:p w:rsidR="00EA056A" w:rsidRPr="0095352B" w:rsidRDefault="00EA056A" w:rsidP="00EA056A">
            <w:pPr>
              <w:ind w:right="-35"/>
              <w:jc w:val="center"/>
              <w:rPr>
                <w:rFonts w:ascii="Arial" w:hAnsi="Arial" w:cs="Arial"/>
                <w:sz w:val="20"/>
                <w:szCs w:val="20"/>
              </w:rPr>
            </w:pP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Fralda descartável tamanho  G. Fardo com 16 pacotes, contendo 08 fraldas cada pacote.</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306,33</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6.126,60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Frasco pet 500 ml com válvula borrifadora.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11,84</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592,00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jc w:val="center"/>
              <w:rPr>
                <w:rFonts w:ascii="Arial" w:hAnsi="Arial" w:cs="Arial"/>
                <w:sz w:val="20"/>
                <w:szCs w:val="20"/>
              </w:rPr>
            </w:pPr>
            <w:r w:rsidRPr="0095352B">
              <w:rPr>
                <w:rFonts w:ascii="Arial" w:hAnsi="Arial" w:cs="Arial"/>
                <w:sz w:val="20"/>
                <w:szCs w:val="20"/>
              </w:rPr>
              <w:t>40</w:t>
            </w:r>
          </w:p>
        </w:tc>
        <w:tc>
          <w:tcPr>
            <w:tcW w:w="744" w:type="dxa"/>
            <w:vAlign w:val="center"/>
          </w:tcPr>
          <w:p w:rsidR="00EA056A" w:rsidRPr="0095352B" w:rsidRDefault="00EA056A" w:rsidP="00EA056A">
            <w:pPr>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Garrafa térmica de 1 litro. Dimensões do produto: Largura: 31,00 cm Altura: 15,00 cm Profundidade: 31,00 cm Peso mínimo: 1,30 kg</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38,10</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1.524,00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b/>
                <w:sz w:val="20"/>
                <w:szCs w:val="20"/>
              </w:rPr>
              <w:t xml:space="preserve">Inseticida </w:t>
            </w:r>
            <w:r w:rsidRPr="0095352B">
              <w:rPr>
                <w:rFonts w:ascii="Arial" w:hAnsi="Arial" w:cs="Arial"/>
                <w:sz w:val="20"/>
                <w:szCs w:val="20"/>
              </w:rPr>
              <w:t xml:space="preserve">líquido indicado para </w:t>
            </w:r>
            <w:proofErr w:type="spellStart"/>
            <w:r w:rsidRPr="0095352B">
              <w:rPr>
                <w:rFonts w:ascii="Arial" w:hAnsi="Arial" w:cs="Arial"/>
                <w:sz w:val="20"/>
                <w:szCs w:val="20"/>
              </w:rPr>
              <w:t>desinsetização</w:t>
            </w:r>
            <w:proofErr w:type="spellEnd"/>
            <w:r w:rsidRPr="0095352B">
              <w:rPr>
                <w:rFonts w:ascii="Arial" w:hAnsi="Arial" w:cs="Arial"/>
                <w:sz w:val="20"/>
                <w:szCs w:val="20"/>
              </w:rPr>
              <w:t xml:space="preserve"> de ambientes externos. É à base de água, não tem cheiro e tem ação prolongada devido a sua formulação SC (Suspensão Concentrada) de alta tecnologia que possui propriedades de dispersão e aderência à superfície. É um produto a base de </w:t>
            </w:r>
            <w:proofErr w:type="spellStart"/>
            <w:r w:rsidRPr="0095352B">
              <w:rPr>
                <w:rFonts w:ascii="Arial" w:hAnsi="Arial" w:cs="Arial"/>
                <w:sz w:val="20"/>
                <w:szCs w:val="20"/>
              </w:rPr>
              <w:t>Deltametrina</w:t>
            </w:r>
            <w:proofErr w:type="spellEnd"/>
            <w:r w:rsidRPr="0095352B">
              <w:rPr>
                <w:rFonts w:ascii="Arial" w:hAnsi="Arial" w:cs="Arial"/>
                <w:sz w:val="20"/>
                <w:szCs w:val="20"/>
              </w:rPr>
              <w:t xml:space="preserve"> que garante a ação de choque no tratamento e rápida mortalidade dos insetos, pragas </w:t>
            </w:r>
            <w:proofErr w:type="gramStart"/>
            <w:r w:rsidRPr="0095352B">
              <w:rPr>
                <w:rFonts w:ascii="Arial" w:hAnsi="Arial" w:cs="Arial"/>
                <w:sz w:val="20"/>
                <w:szCs w:val="20"/>
              </w:rPr>
              <w:t>como Baratas</w:t>
            </w:r>
            <w:proofErr w:type="gramEnd"/>
            <w:r w:rsidRPr="0095352B">
              <w:rPr>
                <w:rFonts w:ascii="Arial" w:hAnsi="Arial" w:cs="Arial"/>
                <w:sz w:val="20"/>
                <w:szCs w:val="20"/>
              </w:rPr>
              <w:t xml:space="preserve"> (</w:t>
            </w:r>
            <w:proofErr w:type="spellStart"/>
            <w:r w:rsidRPr="0095352B">
              <w:rPr>
                <w:rFonts w:ascii="Arial" w:hAnsi="Arial" w:cs="Arial"/>
                <w:sz w:val="20"/>
                <w:szCs w:val="20"/>
              </w:rPr>
              <w:t>Blatella</w:t>
            </w:r>
            <w:proofErr w:type="spellEnd"/>
            <w:r w:rsidRPr="0095352B">
              <w:rPr>
                <w:rFonts w:ascii="Arial" w:hAnsi="Arial" w:cs="Arial"/>
                <w:sz w:val="20"/>
                <w:szCs w:val="20"/>
              </w:rPr>
              <w:t xml:space="preserve"> </w:t>
            </w:r>
            <w:proofErr w:type="spellStart"/>
            <w:r w:rsidRPr="0095352B">
              <w:rPr>
                <w:rFonts w:ascii="Arial" w:hAnsi="Arial" w:cs="Arial"/>
                <w:sz w:val="20"/>
                <w:szCs w:val="20"/>
              </w:rPr>
              <w:t>germanica</w:t>
            </w:r>
            <w:proofErr w:type="spellEnd"/>
            <w:r w:rsidRPr="0095352B">
              <w:rPr>
                <w:rFonts w:ascii="Arial" w:hAnsi="Arial" w:cs="Arial"/>
                <w:sz w:val="20"/>
                <w:szCs w:val="20"/>
              </w:rPr>
              <w:t xml:space="preserve"> e </w:t>
            </w:r>
            <w:proofErr w:type="spellStart"/>
            <w:r w:rsidRPr="0095352B">
              <w:rPr>
                <w:rFonts w:ascii="Arial" w:hAnsi="Arial" w:cs="Arial"/>
                <w:sz w:val="20"/>
                <w:szCs w:val="20"/>
              </w:rPr>
              <w:t>Periplaneta</w:t>
            </w:r>
            <w:proofErr w:type="spellEnd"/>
            <w:r w:rsidRPr="0095352B">
              <w:rPr>
                <w:rFonts w:ascii="Arial" w:hAnsi="Arial" w:cs="Arial"/>
                <w:sz w:val="20"/>
                <w:szCs w:val="20"/>
              </w:rPr>
              <w:t xml:space="preserve"> americana), Moscas, Mosquitos, Traças, Cupins e Broca-de-madeira. Unidade com 30 ml.</w:t>
            </w:r>
          </w:p>
        </w:tc>
        <w:tc>
          <w:tcPr>
            <w:tcW w:w="1147" w:type="dxa"/>
            <w:gridSpan w:val="2"/>
            <w:vAlign w:val="center"/>
          </w:tcPr>
          <w:p w:rsidR="00EA056A" w:rsidRPr="0095352B" w:rsidRDefault="00EA056A" w:rsidP="00EA056A">
            <w:pPr>
              <w:pStyle w:val="TableParagraph"/>
              <w:spacing w:before="9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20,50</w:t>
            </w:r>
          </w:p>
        </w:tc>
        <w:tc>
          <w:tcPr>
            <w:tcW w:w="1233" w:type="dxa"/>
            <w:vAlign w:val="center"/>
          </w:tcPr>
          <w:p w:rsidR="00EA056A" w:rsidRPr="0095352B" w:rsidRDefault="00EA056A" w:rsidP="00EA056A">
            <w:pPr>
              <w:pStyle w:val="TableParagraph"/>
              <w:spacing w:before="9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1.025,00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Lenço umedecido pacote de </w:t>
            </w:r>
            <w:r w:rsidRPr="0095352B">
              <w:rPr>
                <w:rFonts w:ascii="Arial" w:hAnsi="Arial" w:cs="Arial"/>
                <w:bCs/>
                <w:sz w:val="20"/>
                <w:szCs w:val="20"/>
              </w:rPr>
              <w:t>300 gramas</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10,89</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5.445,00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400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Limpa cerâmica e azulejos (</w:t>
            </w:r>
            <w:proofErr w:type="spellStart"/>
            <w:r w:rsidRPr="0095352B">
              <w:rPr>
                <w:rFonts w:ascii="Arial" w:hAnsi="Arial" w:cs="Arial"/>
                <w:sz w:val="20"/>
                <w:szCs w:val="20"/>
              </w:rPr>
              <w:t>Metassilicato</w:t>
            </w:r>
            <w:proofErr w:type="spellEnd"/>
            <w:r w:rsidRPr="0095352B">
              <w:rPr>
                <w:rFonts w:ascii="Arial" w:hAnsi="Arial" w:cs="Arial"/>
                <w:sz w:val="20"/>
                <w:szCs w:val="20"/>
              </w:rPr>
              <w:t xml:space="preserve"> de sódio e fosfato </w:t>
            </w:r>
            <w:proofErr w:type="spellStart"/>
            <w:r w:rsidRPr="0095352B">
              <w:rPr>
                <w:rFonts w:ascii="Arial" w:hAnsi="Arial" w:cs="Arial"/>
                <w:sz w:val="20"/>
                <w:szCs w:val="20"/>
              </w:rPr>
              <w:t>trissódico</w:t>
            </w:r>
            <w:proofErr w:type="spellEnd"/>
            <w:r w:rsidRPr="0095352B">
              <w:rPr>
                <w:rFonts w:ascii="Arial" w:hAnsi="Arial" w:cs="Arial"/>
                <w:sz w:val="20"/>
                <w:szCs w:val="20"/>
              </w:rPr>
              <w:t xml:space="preserve">). Composição: ácido sulfônico,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não iônico, fragrância, corante e água. Com registro no Ministério da Saúde (por meio da Agência Nacional de Vigilância Sanitária – Anvisa). Validade mínima de 06 meses contados da data de entrega no município. Embalagem de </w:t>
            </w:r>
            <w:r w:rsidRPr="0095352B">
              <w:rPr>
                <w:rFonts w:ascii="Arial" w:hAnsi="Arial" w:cs="Arial"/>
                <w:bCs/>
                <w:sz w:val="20"/>
                <w:szCs w:val="20"/>
              </w:rPr>
              <w:t>1 litro</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13,47</w:t>
            </w:r>
          </w:p>
        </w:tc>
        <w:tc>
          <w:tcPr>
            <w:tcW w:w="1233" w:type="dxa"/>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5.388,00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Limpador de uso geral. Composição mínima: </w:t>
            </w:r>
            <w:proofErr w:type="spellStart"/>
            <w:r w:rsidRPr="0095352B">
              <w:rPr>
                <w:rFonts w:ascii="Arial" w:hAnsi="Arial" w:cs="Arial"/>
                <w:sz w:val="20"/>
                <w:szCs w:val="20"/>
              </w:rPr>
              <w:t>tensoativos</w:t>
            </w:r>
            <w:proofErr w:type="spellEnd"/>
            <w:r w:rsidRPr="0095352B">
              <w:rPr>
                <w:rFonts w:ascii="Arial" w:hAnsi="Arial" w:cs="Arial"/>
                <w:sz w:val="20"/>
                <w:szCs w:val="20"/>
              </w:rPr>
              <w:t xml:space="preserve"> não iônicos, solvente, </w:t>
            </w:r>
            <w:proofErr w:type="spellStart"/>
            <w:r w:rsidRPr="0095352B">
              <w:rPr>
                <w:rFonts w:ascii="Arial" w:hAnsi="Arial" w:cs="Arial"/>
                <w:sz w:val="20"/>
                <w:szCs w:val="20"/>
              </w:rPr>
              <w:lastRenderedPageBreak/>
              <w:t>alcalinizantes</w:t>
            </w:r>
            <w:proofErr w:type="spellEnd"/>
            <w:r w:rsidRPr="0095352B">
              <w:rPr>
                <w:rFonts w:ascii="Arial" w:hAnsi="Arial" w:cs="Arial"/>
                <w:sz w:val="20"/>
                <w:szCs w:val="20"/>
              </w:rPr>
              <w:t xml:space="preserve">, sequestrante, agente de controle de pH, fragrância, conservante e água. Com padrão de qualidade igual ou superior a Veja, </w:t>
            </w:r>
            <w:proofErr w:type="spellStart"/>
            <w:r w:rsidRPr="0095352B">
              <w:rPr>
                <w:rFonts w:ascii="Arial" w:hAnsi="Arial" w:cs="Arial"/>
                <w:sz w:val="20"/>
                <w:szCs w:val="20"/>
              </w:rPr>
              <w:t>Limpol</w:t>
            </w:r>
            <w:proofErr w:type="spellEnd"/>
            <w:r w:rsidRPr="0095352B">
              <w:rPr>
                <w:rFonts w:ascii="Arial" w:hAnsi="Arial" w:cs="Arial"/>
                <w:sz w:val="20"/>
                <w:szCs w:val="20"/>
              </w:rPr>
              <w:t xml:space="preserve">, Minuano, Ipê. Com registro no Ministério da Saúde (por meio da Agência Nacional de Vigilância Sanitária – Anvisa). Validade mínima de 06 meses contados da data de entrega no município. Embalagem com </w:t>
            </w:r>
            <w:r w:rsidRPr="0095352B">
              <w:rPr>
                <w:rFonts w:ascii="Arial" w:hAnsi="Arial" w:cs="Arial"/>
                <w:bCs/>
                <w:sz w:val="20"/>
                <w:szCs w:val="20"/>
              </w:rPr>
              <w:t>500 ml.</w:t>
            </w:r>
          </w:p>
        </w:tc>
        <w:tc>
          <w:tcPr>
            <w:tcW w:w="1147" w:type="dxa"/>
            <w:gridSpan w:val="2"/>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4"/>
                <w:sz w:val="20"/>
                <w:szCs w:val="20"/>
              </w:rPr>
              <w:t>8,70</w:t>
            </w:r>
          </w:p>
        </w:tc>
        <w:tc>
          <w:tcPr>
            <w:tcW w:w="1233" w:type="dxa"/>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870,00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70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Limpa e brilha alumínio composição mínima: ácido, </w:t>
            </w:r>
            <w:proofErr w:type="spellStart"/>
            <w:r w:rsidRPr="0095352B">
              <w:rPr>
                <w:rFonts w:ascii="Arial" w:hAnsi="Arial" w:cs="Arial"/>
                <w:sz w:val="20"/>
                <w:szCs w:val="20"/>
              </w:rPr>
              <w:t>dodecil</w:t>
            </w:r>
            <w:proofErr w:type="spellEnd"/>
            <w:r w:rsidRPr="0095352B">
              <w:rPr>
                <w:rFonts w:ascii="Arial" w:hAnsi="Arial" w:cs="Arial"/>
                <w:sz w:val="20"/>
                <w:szCs w:val="20"/>
              </w:rPr>
              <w:t xml:space="preserve"> benzeno sulfônico, </w:t>
            </w:r>
            <w:proofErr w:type="spellStart"/>
            <w:r w:rsidRPr="0095352B">
              <w:rPr>
                <w:rFonts w:ascii="Arial" w:hAnsi="Arial" w:cs="Arial"/>
                <w:sz w:val="20"/>
                <w:szCs w:val="20"/>
              </w:rPr>
              <w:t>espessante</w:t>
            </w:r>
            <w:proofErr w:type="spellEnd"/>
            <w:r w:rsidRPr="0095352B">
              <w:rPr>
                <w:rFonts w:ascii="Arial" w:hAnsi="Arial" w:cs="Arial"/>
                <w:sz w:val="20"/>
                <w:szCs w:val="20"/>
              </w:rPr>
              <w:t xml:space="preserve">, coadjuvante, fragrância, corante e água. Componente ativo: ácido </w:t>
            </w:r>
            <w:proofErr w:type="spellStart"/>
            <w:r w:rsidRPr="0095352B">
              <w:rPr>
                <w:rFonts w:ascii="Arial" w:hAnsi="Arial" w:cs="Arial"/>
                <w:sz w:val="20"/>
                <w:szCs w:val="20"/>
              </w:rPr>
              <w:t>dodecil</w:t>
            </w:r>
            <w:proofErr w:type="spellEnd"/>
            <w:r w:rsidRPr="0095352B">
              <w:rPr>
                <w:rFonts w:ascii="Arial" w:hAnsi="Arial" w:cs="Arial"/>
                <w:sz w:val="20"/>
                <w:szCs w:val="20"/>
              </w:rPr>
              <w:t xml:space="preserve"> benzeno sulfônico,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GL30. Com registro no Ministério da Saúde (por meio da Agência Nacional de Vigilância Sanitária – Anvisa). Validade mínima de 06 meses contados da data de entrega no município.</w:t>
            </w:r>
            <w:r w:rsidRPr="0095352B">
              <w:rPr>
                <w:rFonts w:ascii="Arial" w:hAnsi="Arial" w:cs="Arial"/>
                <w:b/>
                <w:sz w:val="20"/>
                <w:szCs w:val="20"/>
              </w:rPr>
              <w:t xml:space="preserve"> </w:t>
            </w:r>
            <w:r w:rsidRPr="0095352B">
              <w:rPr>
                <w:rFonts w:ascii="Arial" w:hAnsi="Arial" w:cs="Arial"/>
                <w:sz w:val="20"/>
                <w:szCs w:val="20"/>
              </w:rPr>
              <w:t xml:space="preserve">Embalagem com </w:t>
            </w:r>
            <w:r w:rsidRPr="0095352B">
              <w:rPr>
                <w:rFonts w:ascii="Arial" w:hAnsi="Arial" w:cs="Arial"/>
                <w:bCs/>
                <w:sz w:val="20"/>
                <w:szCs w:val="20"/>
              </w:rPr>
              <w:t>500 ml</w:t>
            </w:r>
            <w:r w:rsidRPr="0095352B">
              <w:rPr>
                <w:rFonts w:ascii="Arial" w:hAnsi="Arial" w:cs="Arial"/>
                <w:sz w:val="20"/>
                <w:szCs w:val="20"/>
              </w:rPr>
              <w:t>.</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5,29</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370,30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Lixeira com pedal, em plástico virgem, muito resistente. Capacidade para 15 litros. Cor bege, cinza ou preta.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39,41</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1.970,50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Lixeira com pedal, em plástico virgem, muito resistente. Capacidade para 20 litros. Cor bege, cinza ou preta.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72,10</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3.605,00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Lixeira com tampa basculante, em plástico resistente, capacidade de 30 litros. Cor branca.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83,82</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4.191,00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Lixeira com pedal, em plástico virgem, muito resistente. Capacidade para 08 litros. Cor bege, cinza ou preta.</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92,43</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4.621,50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Lustra moveis (Ceras, silicones, emulsificantes, </w:t>
            </w:r>
            <w:proofErr w:type="spellStart"/>
            <w:r w:rsidRPr="0095352B">
              <w:rPr>
                <w:rFonts w:ascii="Arial" w:hAnsi="Arial" w:cs="Arial"/>
                <w:sz w:val="20"/>
                <w:szCs w:val="20"/>
              </w:rPr>
              <w:t>espessante</w:t>
            </w:r>
            <w:proofErr w:type="spellEnd"/>
            <w:r w:rsidRPr="0095352B">
              <w:rPr>
                <w:rFonts w:ascii="Arial" w:hAnsi="Arial" w:cs="Arial"/>
                <w:sz w:val="20"/>
                <w:szCs w:val="20"/>
              </w:rPr>
              <w:t xml:space="preserve">, conservante, solvente alifático, coadjuvante, fragrância de </w:t>
            </w:r>
            <w:proofErr w:type="spellStart"/>
            <w:r w:rsidRPr="0095352B">
              <w:rPr>
                <w:rFonts w:ascii="Arial" w:hAnsi="Arial" w:cs="Arial"/>
                <w:sz w:val="20"/>
                <w:szCs w:val="20"/>
              </w:rPr>
              <w:t>jasmin</w:t>
            </w:r>
            <w:proofErr w:type="spellEnd"/>
            <w:r w:rsidRPr="0095352B">
              <w:rPr>
                <w:rFonts w:ascii="Arial" w:hAnsi="Arial" w:cs="Arial"/>
                <w:sz w:val="20"/>
                <w:szCs w:val="20"/>
              </w:rPr>
              <w:t xml:space="preserve"> e água). Com registro no Ministério da Saúde (por meio da Agência Nacional de Vigilância Sanitária – Anvisa). Validade mínima de 06 meses contados da data de entrega no município.</w:t>
            </w:r>
          </w:p>
        </w:tc>
        <w:tc>
          <w:tcPr>
            <w:tcW w:w="1147" w:type="dxa"/>
            <w:gridSpan w:val="2"/>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4"/>
                <w:sz w:val="20"/>
                <w:szCs w:val="20"/>
              </w:rPr>
              <w:t>9,57</w:t>
            </w:r>
          </w:p>
        </w:tc>
        <w:tc>
          <w:tcPr>
            <w:tcW w:w="1233" w:type="dxa"/>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478,50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Par</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G.</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9,06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3.624,00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8,31</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3.324,00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P.</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7,56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3.024,00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Pá de lixo, metal, cabo de madeira longo.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14,33</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1.433,00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Pano de chão, 100% algodão, alvejado alfa, tamanho 80 x 50 cm, branco, bem fechado.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10,43</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10.430,00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Pano de prato 100% algodão c/ estampa. Tamanho: 0,46 x 0,62cm.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8,98</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4.490,00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Papel alumínio, rolo com tamanho mínimo de 0,45 x 7,5 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8,05</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805,00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350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Papel higiênico 100% fibras naturais, picotado, grafado, com relevo, folha dupla, na cor </w:t>
            </w:r>
            <w:r w:rsidRPr="0095352B">
              <w:rPr>
                <w:rFonts w:ascii="Arial" w:hAnsi="Arial" w:cs="Arial"/>
                <w:sz w:val="20"/>
                <w:szCs w:val="20"/>
              </w:rPr>
              <w:lastRenderedPageBreak/>
              <w:t xml:space="preserve">branca, neutro. </w:t>
            </w:r>
            <w:r w:rsidRPr="0095352B">
              <w:rPr>
                <w:rFonts w:ascii="Arial" w:hAnsi="Arial" w:cs="Arial"/>
                <w:bCs/>
                <w:sz w:val="20"/>
                <w:szCs w:val="20"/>
              </w:rPr>
              <w:t>Fardo com 64 rolos de 30 metros.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lastRenderedPageBreak/>
              <w:t>110,43</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38.650,50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Papel toalha formato 23x21 cm, </w:t>
            </w:r>
            <w:proofErr w:type="spellStart"/>
            <w:r w:rsidRPr="0095352B">
              <w:rPr>
                <w:rFonts w:ascii="Arial" w:hAnsi="Arial" w:cs="Arial"/>
                <w:sz w:val="20"/>
                <w:szCs w:val="20"/>
              </w:rPr>
              <w:t>interfolhado</w:t>
            </w:r>
            <w:proofErr w:type="spellEnd"/>
            <w:r w:rsidRPr="0095352B">
              <w:rPr>
                <w:rFonts w:ascii="Arial" w:hAnsi="Arial" w:cs="Arial"/>
                <w:sz w:val="20"/>
                <w:szCs w:val="20"/>
              </w:rPr>
              <w:t xml:space="preserve">, branco, não reciclado, fardo c/ 1000 folhas divididas em 04 pacotes c/ </w:t>
            </w:r>
            <w:r w:rsidRPr="0095352B">
              <w:rPr>
                <w:rFonts w:ascii="Arial" w:hAnsi="Arial" w:cs="Arial"/>
                <w:bCs/>
                <w:sz w:val="20"/>
                <w:szCs w:val="20"/>
              </w:rPr>
              <w:t>250 folhas cada</w:t>
            </w:r>
            <w:r w:rsidRPr="0095352B">
              <w:rPr>
                <w:rFonts w:ascii="Arial" w:hAnsi="Arial" w:cs="Arial"/>
                <w:sz w:val="20"/>
                <w:szCs w:val="20"/>
              </w:rPr>
              <w:t>.</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52,77</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105.540,00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proofErr w:type="spellStart"/>
            <w:r w:rsidRPr="0095352B">
              <w:rPr>
                <w:rFonts w:ascii="Arial" w:hAnsi="Arial" w:cs="Arial"/>
                <w:sz w:val="20"/>
                <w:szCs w:val="20"/>
              </w:rPr>
              <w:t>Pcte</w:t>
            </w:r>
            <w:proofErr w:type="spellEnd"/>
            <w:r w:rsidRPr="0095352B">
              <w:rPr>
                <w:rFonts w:ascii="Arial" w:hAnsi="Arial" w:cs="Arial"/>
                <w:sz w:val="20"/>
                <w:szCs w:val="20"/>
              </w:rPr>
              <w:t>.</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Papel toalha pacote c/ </w:t>
            </w:r>
            <w:r w:rsidRPr="0095352B">
              <w:rPr>
                <w:rFonts w:ascii="Arial" w:hAnsi="Arial" w:cs="Arial"/>
                <w:bCs/>
                <w:sz w:val="20"/>
                <w:szCs w:val="20"/>
              </w:rPr>
              <w:t>02 rolos</w:t>
            </w:r>
            <w:r w:rsidRPr="0095352B">
              <w:rPr>
                <w:rFonts w:ascii="Arial" w:hAnsi="Arial" w:cs="Arial"/>
                <w:sz w:val="20"/>
                <w:szCs w:val="20"/>
              </w:rPr>
              <w:t>. (</w:t>
            </w:r>
            <w:proofErr w:type="gramStart"/>
            <w:r w:rsidRPr="0095352B">
              <w:rPr>
                <w:rFonts w:ascii="Arial" w:hAnsi="Arial" w:cs="Arial"/>
                <w:sz w:val="20"/>
                <w:szCs w:val="20"/>
              </w:rPr>
              <w:t>tipo</w:t>
            </w:r>
            <w:proofErr w:type="gramEnd"/>
            <w:r w:rsidRPr="0095352B">
              <w:rPr>
                <w:rFonts w:ascii="Arial" w:hAnsi="Arial" w:cs="Arial"/>
                <w:sz w:val="20"/>
                <w:szCs w:val="20"/>
              </w:rPr>
              <w:t xml:space="preserve"> absorvente). Para Cozinha, 50 Folhas em cada pacote. Medidas mínimas: 19x22 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5,98</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299,00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260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Pasta cristal com </w:t>
            </w:r>
            <w:proofErr w:type="spellStart"/>
            <w:proofErr w:type="gramStart"/>
            <w:r w:rsidRPr="0095352B">
              <w:rPr>
                <w:rFonts w:ascii="Arial" w:hAnsi="Arial" w:cs="Arial"/>
                <w:sz w:val="20"/>
                <w:szCs w:val="20"/>
              </w:rPr>
              <w:t>super</w:t>
            </w:r>
            <w:proofErr w:type="spellEnd"/>
            <w:r w:rsidRPr="0095352B">
              <w:rPr>
                <w:rFonts w:ascii="Arial" w:hAnsi="Arial" w:cs="Arial"/>
                <w:sz w:val="20"/>
                <w:szCs w:val="20"/>
              </w:rPr>
              <w:t xml:space="preserve"> poder</w:t>
            </w:r>
            <w:proofErr w:type="gramEnd"/>
            <w:r w:rsidRPr="0095352B">
              <w:rPr>
                <w:rFonts w:ascii="Arial" w:hAnsi="Arial" w:cs="Arial"/>
                <w:sz w:val="20"/>
                <w:szCs w:val="20"/>
              </w:rPr>
              <w:t xml:space="preserve"> de limpeza, com puro sabão de coco, desengordurante, </w:t>
            </w:r>
            <w:proofErr w:type="spellStart"/>
            <w:r w:rsidRPr="0095352B">
              <w:rPr>
                <w:rFonts w:ascii="Arial" w:hAnsi="Arial" w:cs="Arial"/>
                <w:sz w:val="20"/>
                <w:szCs w:val="20"/>
              </w:rPr>
              <w:t>desengraxante</w:t>
            </w:r>
            <w:proofErr w:type="spellEnd"/>
            <w:r w:rsidRPr="0095352B">
              <w:rPr>
                <w:rFonts w:ascii="Arial" w:hAnsi="Arial" w:cs="Arial"/>
                <w:sz w:val="20"/>
                <w:szCs w:val="20"/>
              </w:rPr>
              <w:t>, abrasivo. Com registro no Ministério da Saúde (por meio da Agência Nacional de Vigilância Sanitária – Anvisa). Validade mínima de 06 meses contados da data de entrega no município.</w:t>
            </w:r>
            <w:r w:rsidRPr="0095352B">
              <w:rPr>
                <w:rFonts w:ascii="Arial" w:hAnsi="Arial" w:cs="Arial"/>
                <w:b/>
                <w:sz w:val="20"/>
                <w:szCs w:val="20"/>
              </w:rPr>
              <w:t xml:space="preserve"> </w:t>
            </w:r>
            <w:r w:rsidRPr="0095352B">
              <w:rPr>
                <w:rFonts w:ascii="Arial" w:hAnsi="Arial" w:cs="Arial"/>
                <w:sz w:val="20"/>
                <w:szCs w:val="20"/>
              </w:rPr>
              <w:t xml:space="preserve">Pote com </w:t>
            </w:r>
            <w:r w:rsidRPr="0095352B">
              <w:rPr>
                <w:rFonts w:ascii="Arial" w:hAnsi="Arial" w:cs="Arial"/>
                <w:bCs/>
                <w:sz w:val="20"/>
                <w:szCs w:val="20"/>
              </w:rPr>
              <w:t>500 gr</w:t>
            </w:r>
            <w:r w:rsidRPr="0095352B">
              <w:rPr>
                <w:rFonts w:ascii="Arial" w:hAnsi="Arial" w:cs="Arial"/>
                <w:sz w:val="20"/>
                <w:szCs w:val="20"/>
              </w:rPr>
              <w:t>.</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4"/>
                <w:sz w:val="20"/>
                <w:szCs w:val="20"/>
              </w:rPr>
              <w:t>9,43</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2.451,80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Peneira simples inox: Com 20 cm de diâmetro. Trama fina para sucos e líquidos mais finos. Medidas: Diâmetro: 20 cm. Comprimento do cabo: 16 cm.</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15,45</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772,50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Cartela</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Pilha alcalina AAA palito. Cartela com </w:t>
            </w:r>
            <w:r w:rsidRPr="0095352B">
              <w:rPr>
                <w:rFonts w:ascii="Arial" w:hAnsi="Arial" w:cs="Arial"/>
                <w:bCs/>
                <w:sz w:val="20"/>
                <w:szCs w:val="20"/>
              </w:rPr>
              <w:t>02 unidades.</w:t>
            </w:r>
          </w:p>
        </w:tc>
        <w:tc>
          <w:tcPr>
            <w:tcW w:w="1147" w:type="dxa"/>
            <w:gridSpan w:val="2"/>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5,92</w:t>
            </w:r>
          </w:p>
        </w:tc>
        <w:tc>
          <w:tcPr>
            <w:tcW w:w="1233" w:type="dxa"/>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888,00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Cartela</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Pilha alcalina AA. Cartela com </w:t>
            </w:r>
            <w:r w:rsidRPr="0095352B">
              <w:rPr>
                <w:rFonts w:ascii="Arial" w:hAnsi="Arial" w:cs="Arial"/>
                <w:bCs/>
                <w:sz w:val="20"/>
                <w:szCs w:val="20"/>
              </w:rPr>
              <w:t>04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16,37</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3.274,00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Cartela</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Pilha alcalina tamanho C. Pacote com </w:t>
            </w:r>
            <w:r w:rsidRPr="0095352B">
              <w:rPr>
                <w:rFonts w:ascii="Arial" w:hAnsi="Arial" w:cs="Arial"/>
                <w:bCs/>
                <w:sz w:val="20"/>
                <w:szCs w:val="20"/>
              </w:rPr>
              <w:t>02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27,11</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5.422,00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Prendedor de roupa de madeira. Embalagem com 12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4,94</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247,00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Regulador de gás, 05 anos de garantia, modelo 0728/01 com vazão de 01 kg por hora de gás GLP. Uso doméstico. Certificado pela </w:t>
            </w:r>
            <w:proofErr w:type="spellStart"/>
            <w:r w:rsidRPr="0095352B">
              <w:rPr>
                <w:rFonts w:ascii="Arial" w:hAnsi="Arial" w:cs="Arial"/>
                <w:sz w:val="20"/>
                <w:szCs w:val="20"/>
              </w:rPr>
              <w:t>tuv</w:t>
            </w:r>
            <w:proofErr w:type="spellEnd"/>
            <w:r w:rsidRPr="0095352B">
              <w:rPr>
                <w:rFonts w:ascii="Arial" w:hAnsi="Arial" w:cs="Arial"/>
                <w:sz w:val="20"/>
                <w:szCs w:val="20"/>
              </w:rPr>
              <w:t xml:space="preserve"> </w:t>
            </w:r>
            <w:proofErr w:type="spellStart"/>
            <w:r w:rsidRPr="0095352B">
              <w:rPr>
                <w:rFonts w:ascii="Arial" w:hAnsi="Arial" w:cs="Arial"/>
                <w:sz w:val="20"/>
                <w:szCs w:val="20"/>
              </w:rPr>
              <w:t>eheinland</w:t>
            </w:r>
            <w:proofErr w:type="spellEnd"/>
            <w:r w:rsidRPr="0095352B">
              <w:rPr>
                <w:rFonts w:ascii="Arial" w:hAnsi="Arial" w:cs="Arial"/>
                <w:sz w:val="20"/>
                <w:szCs w:val="20"/>
              </w:rPr>
              <w:t xml:space="preserve"> Brasil/Inmetro, conforme norma ABNT-NBR 8473.</w:t>
            </w:r>
          </w:p>
        </w:tc>
        <w:tc>
          <w:tcPr>
            <w:tcW w:w="1147" w:type="dxa"/>
            <w:gridSpan w:val="2"/>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65,23</w:t>
            </w:r>
          </w:p>
        </w:tc>
        <w:tc>
          <w:tcPr>
            <w:tcW w:w="1233" w:type="dxa"/>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3.261,50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Rodo c/ alta eficiência na secagem de superfícies. Material leve e que não prejudica a postura. Base de plástico e cabo de madeira encapado c/ 02 borrachas aderentes. Tamanho: 1,30 x 0,40 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22,80</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2.280,00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Rodo de espuma, cabo de madeira encapado c/ plástico. Tamanho: 1,30x 0,40cm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17,41</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870,50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600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Sabão em pó alvejante para roupas. </w:t>
            </w:r>
            <w:r w:rsidRPr="0095352B">
              <w:rPr>
                <w:rFonts w:ascii="Arial" w:hAnsi="Arial" w:cs="Arial"/>
                <w:b/>
                <w:bCs/>
                <w:sz w:val="20"/>
                <w:szCs w:val="20"/>
              </w:rPr>
              <w:t xml:space="preserve">Composição mínima: </w:t>
            </w:r>
            <w:proofErr w:type="spellStart"/>
            <w:r w:rsidRPr="0095352B">
              <w:rPr>
                <w:rFonts w:ascii="Arial" w:hAnsi="Arial" w:cs="Arial"/>
                <w:sz w:val="20"/>
                <w:szCs w:val="20"/>
              </w:rPr>
              <w:t>Tensoativos</w:t>
            </w:r>
            <w:proofErr w:type="spellEnd"/>
            <w:r w:rsidRPr="0095352B">
              <w:rPr>
                <w:rFonts w:ascii="Arial" w:hAnsi="Arial" w:cs="Arial"/>
                <w:sz w:val="20"/>
                <w:szCs w:val="20"/>
              </w:rPr>
              <w:t xml:space="preserve"> aniônico, </w:t>
            </w:r>
            <w:proofErr w:type="spellStart"/>
            <w:r w:rsidRPr="0095352B">
              <w:rPr>
                <w:rFonts w:ascii="Arial" w:hAnsi="Arial" w:cs="Arial"/>
                <w:sz w:val="20"/>
                <w:szCs w:val="20"/>
              </w:rPr>
              <w:t>alcalinizante</w:t>
            </w:r>
            <w:proofErr w:type="spellEnd"/>
            <w:r w:rsidRPr="0095352B">
              <w:rPr>
                <w:rFonts w:ascii="Arial" w:hAnsi="Arial" w:cs="Arial"/>
                <w:sz w:val="20"/>
                <w:szCs w:val="20"/>
              </w:rPr>
              <w:t xml:space="preserve">, sequestrante, carga, coadjuvantes, branqueador óptico, corante, enzimas, agente </w:t>
            </w:r>
            <w:proofErr w:type="spellStart"/>
            <w:r w:rsidRPr="0095352B">
              <w:rPr>
                <w:rFonts w:ascii="Arial" w:hAnsi="Arial" w:cs="Arial"/>
                <w:sz w:val="20"/>
                <w:szCs w:val="20"/>
              </w:rPr>
              <w:t>anti-redepositante</w:t>
            </w:r>
            <w:proofErr w:type="spellEnd"/>
            <w:r w:rsidRPr="0095352B">
              <w:rPr>
                <w:rFonts w:ascii="Arial" w:hAnsi="Arial" w:cs="Arial"/>
                <w:sz w:val="20"/>
                <w:szCs w:val="20"/>
              </w:rPr>
              <w:t>, fragrância e água. PH neutro e é dermatologicamente testado</w:t>
            </w:r>
            <w:r w:rsidRPr="0095352B">
              <w:rPr>
                <w:rFonts w:ascii="Arial" w:hAnsi="Arial" w:cs="Arial"/>
                <w:b/>
                <w:bCs/>
                <w:sz w:val="20"/>
                <w:szCs w:val="20"/>
              </w:rPr>
              <w:t xml:space="preserve">. Componente Ativo: </w:t>
            </w:r>
            <w:r w:rsidRPr="0095352B">
              <w:rPr>
                <w:rFonts w:ascii="Arial" w:hAnsi="Arial" w:cs="Arial"/>
                <w:sz w:val="20"/>
                <w:szCs w:val="20"/>
              </w:rPr>
              <w:t xml:space="preserve">Linear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benzeno sulfonato de sódio.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pigmento azul. Rótulo com nº. </w:t>
            </w:r>
            <w:proofErr w:type="gramStart"/>
            <w:r w:rsidRPr="0095352B">
              <w:rPr>
                <w:rFonts w:ascii="Arial" w:hAnsi="Arial" w:cs="Arial"/>
                <w:sz w:val="20"/>
                <w:szCs w:val="20"/>
              </w:rPr>
              <w:t>do</w:t>
            </w:r>
            <w:proofErr w:type="gramEnd"/>
            <w:r w:rsidRPr="0095352B">
              <w:rPr>
                <w:rFonts w:ascii="Arial" w:hAnsi="Arial" w:cs="Arial"/>
                <w:sz w:val="20"/>
                <w:szCs w:val="20"/>
              </w:rPr>
              <w:t xml:space="preserve"> lote, fórmula, data de fabricação e validade mínima de 06 meses contados da data de entrega no município. Com registro no Ministério da Saúde (por meio da Agência Nacional de Vigilância Sanitária – Anvisa). Com qualidade igual ou superior a </w:t>
            </w:r>
            <w:proofErr w:type="spellStart"/>
            <w:r w:rsidRPr="0095352B">
              <w:rPr>
                <w:rFonts w:ascii="Arial" w:hAnsi="Arial" w:cs="Arial"/>
                <w:sz w:val="20"/>
                <w:szCs w:val="20"/>
              </w:rPr>
              <w:t>Ypê</w:t>
            </w:r>
            <w:proofErr w:type="spellEnd"/>
            <w:r w:rsidRPr="0095352B">
              <w:rPr>
                <w:rFonts w:ascii="Arial" w:hAnsi="Arial" w:cs="Arial"/>
                <w:sz w:val="20"/>
                <w:szCs w:val="20"/>
              </w:rPr>
              <w:t>, Omo, Brilhante. Em embalagem plástica ou cartucho com 1 Kg.</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11,39</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11"/>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6.834,00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proofErr w:type="spellStart"/>
            <w:r w:rsidRPr="0095352B">
              <w:rPr>
                <w:rFonts w:ascii="Arial" w:hAnsi="Arial" w:cs="Arial"/>
                <w:sz w:val="20"/>
                <w:szCs w:val="20"/>
              </w:rPr>
              <w:t>Pcte</w:t>
            </w:r>
            <w:proofErr w:type="spellEnd"/>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Sabão em barra </w:t>
            </w:r>
            <w:proofErr w:type="spellStart"/>
            <w:r w:rsidRPr="0095352B">
              <w:rPr>
                <w:rFonts w:ascii="Arial" w:hAnsi="Arial" w:cs="Arial"/>
                <w:sz w:val="20"/>
                <w:szCs w:val="20"/>
              </w:rPr>
              <w:t>glicerinado</w:t>
            </w:r>
            <w:proofErr w:type="spellEnd"/>
            <w:r w:rsidRPr="0095352B">
              <w:rPr>
                <w:rFonts w:ascii="Arial" w:hAnsi="Arial" w:cs="Arial"/>
                <w:sz w:val="20"/>
                <w:szCs w:val="20"/>
              </w:rPr>
              <w:t xml:space="preserve">, neutro. Pacote com 5 unidades de 200g. Composição: sabão e ácidos graxos de coco/babaçu, sabão de ácidos graxos de sebo, sabão de ácidos graxos de soja, coadjuvante, glicerina agente </w:t>
            </w:r>
            <w:proofErr w:type="spellStart"/>
            <w:r w:rsidRPr="0095352B">
              <w:rPr>
                <w:rFonts w:ascii="Arial" w:hAnsi="Arial" w:cs="Arial"/>
                <w:sz w:val="20"/>
                <w:szCs w:val="20"/>
              </w:rPr>
              <w:t>anti-redecompositante</w:t>
            </w:r>
            <w:proofErr w:type="spellEnd"/>
            <w:r w:rsidRPr="0095352B">
              <w:rPr>
                <w:rFonts w:ascii="Arial" w:hAnsi="Arial" w:cs="Arial"/>
                <w:sz w:val="20"/>
                <w:szCs w:val="20"/>
              </w:rPr>
              <w:t xml:space="preserve"> e água. PH neutro e é dermatologicamente testado.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9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11,24</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99"/>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1.686,00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130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Sabonete 90 </w:t>
            </w:r>
            <w:proofErr w:type="spellStart"/>
            <w:r w:rsidRPr="0095352B">
              <w:rPr>
                <w:rFonts w:ascii="Arial" w:hAnsi="Arial" w:cs="Arial"/>
                <w:sz w:val="20"/>
                <w:szCs w:val="20"/>
              </w:rPr>
              <w:t>gr</w:t>
            </w:r>
            <w:proofErr w:type="spellEnd"/>
            <w:r w:rsidRPr="0095352B">
              <w:rPr>
                <w:rFonts w:ascii="Arial" w:hAnsi="Arial" w:cs="Arial"/>
                <w:sz w:val="20"/>
                <w:szCs w:val="20"/>
              </w:rPr>
              <w:t xml:space="preserve"> fragrâncias variadas.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4"/>
                <w:sz w:val="20"/>
                <w:szCs w:val="20"/>
              </w:rPr>
              <w:t>2,56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332,80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F07533" w:rsidP="00EA056A">
            <w:pPr>
              <w:jc w:val="both"/>
              <w:rPr>
                <w:rFonts w:ascii="Arial" w:hAnsi="Arial" w:cs="Arial"/>
                <w:sz w:val="20"/>
                <w:szCs w:val="20"/>
              </w:rPr>
            </w:pPr>
            <w:hyperlink r:id="rId7" w:tooltip="Bebê" w:history="1">
              <w:r w:rsidR="00EA056A" w:rsidRPr="0095352B">
                <w:rPr>
                  <w:rFonts w:ascii="Arial" w:hAnsi="Arial" w:cs="Arial"/>
                  <w:sz w:val="20"/>
                  <w:szCs w:val="20"/>
                </w:rPr>
                <w:t>Sabonete infantil 90 gr. Desenvolvido especialmente p/ a pele sensível do bebê, possui em sua fórmula hidratante, que recupera a oleosidade perdida da pele proporcionando brilho e maciez. Sua fórmula limpa delicadamente a pele, deixando-a macia e perfumada.</w:t>
              </w:r>
            </w:hyperlink>
            <w:r w:rsidR="00EA056A" w:rsidRPr="0095352B">
              <w:rPr>
                <w:rFonts w:ascii="Arial" w:hAnsi="Arial" w:cs="Arial"/>
                <w:sz w:val="20"/>
                <w:szCs w:val="20"/>
              </w:rPr>
              <w:t xml:space="preserve">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0"/>
              <w:ind w:left="0"/>
              <w:rPr>
                <w:rFonts w:ascii="Arial" w:hAnsi="Arial" w:cs="Arial"/>
                <w:sz w:val="20"/>
                <w:szCs w:val="20"/>
              </w:rPr>
            </w:pPr>
          </w:p>
          <w:p w:rsidR="00EA056A" w:rsidRPr="0095352B" w:rsidRDefault="00EA056A" w:rsidP="00EA056A">
            <w:pPr>
              <w:pStyle w:val="TableParagraph"/>
              <w:spacing w:before="113"/>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4"/>
                <w:sz w:val="20"/>
                <w:szCs w:val="20"/>
              </w:rPr>
              <w:t>3,44</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0"/>
              <w:ind w:left="0"/>
              <w:rPr>
                <w:rFonts w:ascii="Arial" w:hAnsi="Arial" w:cs="Arial"/>
                <w:sz w:val="20"/>
                <w:szCs w:val="20"/>
              </w:rPr>
            </w:pPr>
          </w:p>
          <w:p w:rsidR="00EA056A" w:rsidRPr="0095352B" w:rsidRDefault="00EA056A" w:rsidP="00EA056A">
            <w:pPr>
              <w:pStyle w:val="TableParagraph"/>
              <w:spacing w:before="113"/>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344,00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Sabonete líquido </w:t>
            </w:r>
            <w:proofErr w:type="spellStart"/>
            <w:r w:rsidRPr="0095352B">
              <w:rPr>
                <w:rFonts w:ascii="Arial" w:hAnsi="Arial" w:cs="Arial"/>
                <w:sz w:val="20"/>
                <w:szCs w:val="20"/>
              </w:rPr>
              <w:t>glicerinado</w:t>
            </w:r>
            <w:proofErr w:type="spellEnd"/>
            <w:r w:rsidRPr="0095352B">
              <w:rPr>
                <w:rFonts w:ascii="Arial" w:hAnsi="Arial" w:cs="Arial"/>
                <w:sz w:val="20"/>
                <w:szCs w:val="20"/>
              </w:rPr>
              <w:t xml:space="preserve"> com aroma de erva doce. Com registro na Anvisa. Validade mínima de 06 meses contados da data de entrega no município. </w:t>
            </w:r>
            <w:r w:rsidRPr="0095352B">
              <w:rPr>
                <w:rFonts w:ascii="Arial" w:hAnsi="Arial" w:cs="Arial"/>
                <w:bCs/>
                <w:sz w:val="20"/>
                <w:szCs w:val="20"/>
              </w:rPr>
              <w:t>Embalagem com 3 litro</w:t>
            </w:r>
            <w:r w:rsidRPr="0095352B">
              <w:rPr>
                <w:rFonts w:ascii="Arial" w:hAnsi="Arial" w:cs="Arial"/>
                <w:sz w:val="20"/>
                <w:szCs w:val="20"/>
              </w:rPr>
              <w:t>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45,47</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85"/>
              <w:ind w:left="0" w:right="44"/>
              <w:rPr>
                <w:rFonts w:ascii="Arial" w:hAnsi="Arial" w:cs="Arial"/>
                <w:sz w:val="20"/>
                <w:szCs w:val="20"/>
              </w:rPr>
            </w:pPr>
            <w:r w:rsidRPr="0095352B">
              <w:rPr>
                <w:rFonts w:ascii="Arial" w:hAnsi="Arial" w:cs="Arial"/>
                <w:spacing w:val="-2"/>
                <w:sz w:val="20"/>
                <w:szCs w:val="20"/>
              </w:rPr>
              <w:t>11.367,50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Saco plástico branco p/ lixo (contaminado), </w:t>
            </w:r>
            <w:r w:rsidRPr="0095352B">
              <w:rPr>
                <w:rFonts w:ascii="Arial" w:hAnsi="Arial" w:cs="Arial"/>
                <w:bCs/>
                <w:sz w:val="20"/>
                <w:szCs w:val="20"/>
              </w:rPr>
              <w:t>capacidade 60 litros</w:t>
            </w:r>
            <w:r w:rsidRPr="0095352B">
              <w:rPr>
                <w:rFonts w:ascii="Arial" w:hAnsi="Arial" w:cs="Arial"/>
                <w:sz w:val="20"/>
                <w:szCs w:val="20"/>
              </w:rPr>
              <w:t xml:space="preserve">. Fardo com </w:t>
            </w:r>
            <w:r w:rsidRPr="0095352B">
              <w:rPr>
                <w:rFonts w:ascii="Arial" w:hAnsi="Arial" w:cs="Arial"/>
                <w:bCs/>
                <w:sz w:val="20"/>
                <w:szCs w:val="20"/>
              </w:rPr>
              <w:t>100 unidades</w:t>
            </w:r>
            <w:r w:rsidRPr="0095352B">
              <w:rPr>
                <w:rFonts w:ascii="Arial" w:hAnsi="Arial" w:cs="Arial"/>
                <w:sz w:val="20"/>
                <w:szCs w:val="20"/>
              </w:rPr>
              <w:t xml:space="preserve"> cada.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51,07</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12.767,50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300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proofErr w:type="spellStart"/>
            <w:r w:rsidRPr="0095352B">
              <w:rPr>
                <w:rFonts w:ascii="Arial" w:hAnsi="Arial" w:cs="Arial"/>
                <w:sz w:val="20"/>
                <w:szCs w:val="20"/>
              </w:rPr>
              <w:t>Pcte</w:t>
            </w:r>
            <w:proofErr w:type="spellEnd"/>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Saco plástico p/ lixo </w:t>
            </w:r>
            <w:r w:rsidRPr="0095352B">
              <w:rPr>
                <w:rFonts w:ascii="Arial" w:hAnsi="Arial" w:cs="Arial"/>
                <w:bCs/>
                <w:sz w:val="20"/>
                <w:szCs w:val="20"/>
              </w:rPr>
              <w:t>15 litros</w:t>
            </w:r>
            <w:r w:rsidRPr="0095352B">
              <w:rPr>
                <w:rFonts w:ascii="Arial" w:hAnsi="Arial" w:cs="Arial"/>
                <w:sz w:val="20"/>
                <w:szCs w:val="20"/>
              </w:rPr>
              <w:t xml:space="preserve">, 6 micras, cor preta, largura 25 cm, altura 50 cm, de polipropileno, uso doméstico. Pacote com </w:t>
            </w:r>
            <w:r w:rsidRPr="0095352B">
              <w:rPr>
                <w:rFonts w:ascii="Arial" w:hAnsi="Arial" w:cs="Arial"/>
                <w:bCs/>
                <w:sz w:val="20"/>
                <w:szCs w:val="20"/>
              </w:rPr>
              <w:t>60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36,96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11.088,00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800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Saco plástico preto p/ lixo. Capacidade p/ </w:t>
            </w:r>
            <w:r w:rsidRPr="0095352B">
              <w:rPr>
                <w:rFonts w:ascii="Arial" w:hAnsi="Arial" w:cs="Arial"/>
                <w:bCs/>
                <w:sz w:val="20"/>
                <w:szCs w:val="20"/>
              </w:rPr>
              <w:t>100 litros</w:t>
            </w:r>
            <w:r w:rsidRPr="0095352B">
              <w:rPr>
                <w:rFonts w:ascii="Arial" w:hAnsi="Arial" w:cs="Arial"/>
                <w:sz w:val="20"/>
                <w:szCs w:val="20"/>
              </w:rPr>
              <w:t xml:space="preserve">. Fardo com </w:t>
            </w:r>
            <w:r w:rsidRPr="0095352B">
              <w:rPr>
                <w:rFonts w:ascii="Arial" w:hAnsi="Arial" w:cs="Arial"/>
                <w:bCs/>
                <w:sz w:val="20"/>
                <w:szCs w:val="20"/>
              </w:rPr>
              <w:t>100</w:t>
            </w:r>
            <w:r w:rsidRPr="0095352B">
              <w:rPr>
                <w:rFonts w:ascii="Arial" w:hAnsi="Arial" w:cs="Arial"/>
                <w:sz w:val="20"/>
                <w:szCs w:val="20"/>
              </w:rPr>
              <w:t xml:space="preserve">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89,30</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23"/>
              <w:ind w:left="0" w:right="44"/>
              <w:rPr>
                <w:rFonts w:ascii="Arial" w:hAnsi="Arial" w:cs="Arial"/>
                <w:sz w:val="20"/>
                <w:szCs w:val="20"/>
              </w:rPr>
            </w:pPr>
            <w:r w:rsidRPr="0095352B">
              <w:rPr>
                <w:rFonts w:ascii="Arial" w:hAnsi="Arial" w:cs="Arial"/>
                <w:spacing w:val="-2"/>
                <w:sz w:val="20"/>
                <w:szCs w:val="20"/>
              </w:rPr>
              <w:t>71.440,00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550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Saco plástico preto p/ lixo capacidade p/ </w:t>
            </w:r>
            <w:r w:rsidRPr="0095352B">
              <w:rPr>
                <w:rFonts w:ascii="Arial" w:hAnsi="Arial" w:cs="Arial"/>
                <w:bCs/>
                <w:sz w:val="20"/>
                <w:szCs w:val="20"/>
              </w:rPr>
              <w:t>50 litros</w:t>
            </w:r>
            <w:r w:rsidRPr="0095352B">
              <w:rPr>
                <w:rFonts w:ascii="Arial" w:hAnsi="Arial" w:cs="Arial"/>
                <w:sz w:val="20"/>
                <w:szCs w:val="20"/>
              </w:rPr>
              <w:t xml:space="preserve">.  Fardo com </w:t>
            </w:r>
            <w:r w:rsidRPr="0095352B">
              <w:rPr>
                <w:rFonts w:ascii="Arial" w:hAnsi="Arial" w:cs="Arial"/>
                <w:bCs/>
                <w:sz w:val="20"/>
                <w:szCs w:val="20"/>
              </w:rPr>
              <w:t>100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56,56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31.108,00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Saponáceo fabricado com pó mineral, para limpeza úmida de alumínio, louças, azulejos, </w:t>
            </w:r>
            <w:proofErr w:type="spellStart"/>
            <w:r w:rsidRPr="0095352B">
              <w:rPr>
                <w:rFonts w:ascii="Arial" w:hAnsi="Arial" w:cs="Arial"/>
                <w:sz w:val="20"/>
                <w:szCs w:val="20"/>
              </w:rPr>
              <w:t>principio</w:t>
            </w:r>
            <w:proofErr w:type="spellEnd"/>
            <w:r w:rsidRPr="0095352B">
              <w:rPr>
                <w:rFonts w:ascii="Arial" w:hAnsi="Arial" w:cs="Arial"/>
                <w:sz w:val="20"/>
                <w:szCs w:val="20"/>
              </w:rPr>
              <w:t xml:space="preserve"> ativo, </w:t>
            </w:r>
            <w:proofErr w:type="spellStart"/>
            <w:r w:rsidRPr="0095352B">
              <w:rPr>
                <w:rFonts w:ascii="Arial" w:hAnsi="Arial" w:cs="Arial"/>
                <w:sz w:val="20"/>
                <w:szCs w:val="20"/>
              </w:rPr>
              <w:t>acoolinizantes</w:t>
            </w:r>
            <w:proofErr w:type="spellEnd"/>
            <w:r w:rsidRPr="0095352B">
              <w:rPr>
                <w:rFonts w:ascii="Arial" w:hAnsi="Arial" w:cs="Arial"/>
                <w:sz w:val="20"/>
                <w:szCs w:val="20"/>
              </w:rPr>
              <w:t xml:space="preserve">, agentes abrasivos, essência, componente ativo,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sulfato de sódio,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registro no Ministério da Saúde (por meio da Agência Nacional de Vigilância Sanitária – Anvisa).</w:t>
            </w:r>
            <w:r w:rsidRPr="0095352B">
              <w:rPr>
                <w:rFonts w:ascii="Arial" w:hAnsi="Arial" w:cs="Arial"/>
                <w:b/>
                <w:sz w:val="20"/>
                <w:szCs w:val="20"/>
              </w:rPr>
              <w:t xml:space="preserve"> </w:t>
            </w:r>
            <w:r w:rsidRPr="0095352B">
              <w:rPr>
                <w:rFonts w:ascii="Arial" w:hAnsi="Arial" w:cs="Arial"/>
                <w:sz w:val="20"/>
                <w:szCs w:val="20"/>
              </w:rPr>
              <w:t xml:space="preserve">Validade mínima de 06 meses contados da data de entrega no município. Embalagem de </w:t>
            </w:r>
            <w:r w:rsidRPr="0095352B">
              <w:rPr>
                <w:rFonts w:ascii="Arial" w:hAnsi="Arial" w:cs="Arial"/>
                <w:bCs/>
                <w:sz w:val="20"/>
                <w:szCs w:val="20"/>
              </w:rPr>
              <w:t xml:space="preserve">300 </w:t>
            </w:r>
            <w:r w:rsidRPr="0095352B">
              <w:rPr>
                <w:rFonts w:ascii="Arial" w:hAnsi="Arial" w:cs="Arial"/>
                <w:sz w:val="20"/>
                <w:szCs w:val="20"/>
              </w:rPr>
              <w:t>grs.</w:t>
            </w:r>
          </w:p>
        </w:tc>
        <w:tc>
          <w:tcPr>
            <w:tcW w:w="1147" w:type="dxa"/>
            <w:gridSpan w:val="2"/>
            <w:vAlign w:val="center"/>
          </w:tcPr>
          <w:p w:rsidR="00EA056A" w:rsidRPr="0095352B" w:rsidRDefault="00EA056A" w:rsidP="00EA056A">
            <w:pPr>
              <w:pStyle w:val="TableParagraph"/>
              <w:spacing w:before="125"/>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10,70</w:t>
            </w:r>
          </w:p>
        </w:tc>
        <w:tc>
          <w:tcPr>
            <w:tcW w:w="1233" w:type="dxa"/>
            <w:vAlign w:val="center"/>
          </w:tcPr>
          <w:p w:rsidR="00EA056A" w:rsidRPr="0095352B" w:rsidRDefault="00EA056A" w:rsidP="00EA056A">
            <w:pPr>
              <w:pStyle w:val="TableParagraph"/>
              <w:spacing w:before="125"/>
              <w:ind w:left="0"/>
              <w:rPr>
                <w:rFonts w:ascii="Arial" w:hAnsi="Arial" w:cs="Arial"/>
                <w:sz w:val="20"/>
                <w:szCs w:val="20"/>
              </w:rPr>
            </w:pPr>
          </w:p>
          <w:p w:rsidR="00EA056A" w:rsidRPr="0095352B" w:rsidRDefault="00EA056A" w:rsidP="00EA056A">
            <w:pPr>
              <w:pStyle w:val="TableParagraph"/>
              <w:spacing w:before="0"/>
              <w:ind w:left="0" w:right="44"/>
              <w:rPr>
                <w:rFonts w:ascii="Arial" w:hAnsi="Arial" w:cs="Arial"/>
                <w:sz w:val="20"/>
                <w:szCs w:val="20"/>
              </w:rPr>
            </w:pPr>
            <w:r w:rsidRPr="0095352B">
              <w:rPr>
                <w:rFonts w:ascii="Arial" w:hAnsi="Arial" w:cs="Arial"/>
                <w:spacing w:val="-2"/>
                <w:sz w:val="20"/>
                <w:szCs w:val="20"/>
              </w:rPr>
              <w:t>1.605,00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Suporte para galão de água mineral simples, plástico de alta resistência, com torneira com vazão pressionada ou continua – para galão de 20 litros.</w:t>
            </w:r>
          </w:p>
        </w:tc>
        <w:tc>
          <w:tcPr>
            <w:tcW w:w="1147" w:type="dxa"/>
            <w:gridSpan w:val="2"/>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135,56</w:t>
            </w:r>
          </w:p>
        </w:tc>
        <w:tc>
          <w:tcPr>
            <w:tcW w:w="1233" w:type="dxa"/>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2.711,20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Torneiras de plástico forte e resistente para filtro de barro. Equipada com anéis de silicone e arruela de vedação. Material PS poliestireno. Medidas: 5cm de largura, 10cm de comprimento e 8cm de altura. Ótima qualidade.</w:t>
            </w:r>
          </w:p>
        </w:tc>
        <w:tc>
          <w:tcPr>
            <w:tcW w:w="1147" w:type="dxa"/>
            <w:gridSpan w:val="2"/>
            <w:vAlign w:val="center"/>
          </w:tcPr>
          <w:p w:rsidR="00EA056A" w:rsidRPr="0095352B" w:rsidRDefault="00EA056A" w:rsidP="00EA056A">
            <w:pPr>
              <w:pStyle w:val="TableParagraph"/>
              <w:spacing w:before="111"/>
              <w:ind w:left="0" w:right="44"/>
              <w:rPr>
                <w:rFonts w:ascii="Arial" w:hAnsi="Arial" w:cs="Arial"/>
                <w:sz w:val="20"/>
                <w:szCs w:val="20"/>
              </w:rPr>
            </w:pPr>
            <w:r w:rsidRPr="0095352B">
              <w:rPr>
                <w:rFonts w:ascii="Arial" w:hAnsi="Arial" w:cs="Arial"/>
                <w:spacing w:val="-4"/>
                <w:sz w:val="20"/>
                <w:szCs w:val="20"/>
              </w:rPr>
              <w:t>7,15</w:t>
            </w:r>
          </w:p>
        </w:tc>
        <w:tc>
          <w:tcPr>
            <w:tcW w:w="1233" w:type="dxa"/>
            <w:vAlign w:val="center"/>
          </w:tcPr>
          <w:p w:rsidR="00EA056A" w:rsidRPr="0095352B" w:rsidRDefault="00EA056A" w:rsidP="00EA056A">
            <w:pPr>
              <w:pStyle w:val="TableParagraph"/>
              <w:spacing w:before="111"/>
              <w:ind w:left="0" w:right="44"/>
              <w:rPr>
                <w:rFonts w:ascii="Arial" w:hAnsi="Arial" w:cs="Arial"/>
                <w:sz w:val="20"/>
                <w:szCs w:val="20"/>
              </w:rPr>
            </w:pPr>
            <w:r w:rsidRPr="0095352B">
              <w:rPr>
                <w:rFonts w:ascii="Arial" w:hAnsi="Arial" w:cs="Arial"/>
                <w:spacing w:val="-2"/>
                <w:sz w:val="20"/>
                <w:szCs w:val="20"/>
              </w:rPr>
              <w:t>715,00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Vasilhames água mineral galão – 20 litros em plástico azul.</w:t>
            </w:r>
          </w:p>
        </w:tc>
        <w:tc>
          <w:tcPr>
            <w:tcW w:w="1147" w:type="dxa"/>
            <w:gridSpan w:val="2"/>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17,58</w:t>
            </w:r>
          </w:p>
        </w:tc>
        <w:tc>
          <w:tcPr>
            <w:tcW w:w="1233" w:type="dxa"/>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351,60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Vassoura de piaçava n°. 03 c/ cerdas longas, 100% piaçava, cabo de madeira.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19,73</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3.946,00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Vassoura Multiuso Com exclusiva tecnologia. Garante máxima eficiência em ambientes internos e externos. Com plumagem densa, traz dois tipos de cerdas. Cerdas firmes para limpeza de sujeiras mais incrustadas. Cerdas macias para limpeza de pelos, pó e farelos.</w:t>
            </w:r>
            <w:r w:rsidRPr="0095352B">
              <w:rPr>
                <w:rFonts w:ascii="Arial" w:hAnsi="Arial" w:cs="Arial"/>
                <w:sz w:val="20"/>
                <w:szCs w:val="20"/>
              </w:rPr>
              <w:br/>
              <w:t>Dimensões: 31,5cm x 19cm x 6,5cm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37"/>
              <w:ind w:left="0"/>
              <w:rPr>
                <w:rFonts w:ascii="Arial" w:hAnsi="Arial" w:cs="Arial"/>
                <w:sz w:val="20"/>
                <w:szCs w:val="20"/>
              </w:rPr>
            </w:pPr>
          </w:p>
          <w:p w:rsidR="00EA056A" w:rsidRPr="0095352B" w:rsidRDefault="00EA056A" w:rsidP="00EA056A">
            <w:pPr>
              <w:pStyle w:val="TableParagraph"/>
              <w:spacing w:before="1"/>
              <w:ind w:left="0" w:right="44"/>
              <w:rPr>
                <w:rFonts w:ascii="Arial" w:hAnsi="Arial" w:cs="Arial"/>
                <w:sz w:val="20"/>
                <w:szCs w:val="20"/>
              </w:rPr>
            </w:pPr>
            <w:r w:rsidRPr="0095352B">
              <w:rPr>
                <w:rFonts w:ascii="Arial" w:hAnsi="Arial" w:cs="Arial"/>
                <w:spacing w:val="-2"/>
                <w:sz w:val="20"/>
                <w:szCs w:val="20"/>
              </w:rPr>
              <w:t>19,70</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37"/>
              <w:ind w:left="0"/>
              <w:rPr>
                <w:rFonts w:ascii="Arial" w:hAnsi="Arial" w:cs="Arial"/>
                <w:sz w:val="20"/>
                <w:szCs w:val="20"/>
              </w:rPr>
            </w:pPr>
          </w:p>
          <w:p w:rsidR="00EA056A" w:rsidRPr="0095352B" w:rsidRDefault="00EA056A" w:rsidP="00EA056A">
            <w:pPr>
              <w:pStyle w:val="TableParagraph"/>
              <w:spacing w:before="1"/>
              <w:ind w:left="0" w:right="44"/>
              <w:rPr>
                <w:rFonts w:ascii="Arial" w:hAnsi="Arial" w:cs="Arial"/>
                <w:sz w:val="20"/>
                <w:szCs w:val="20"/>
              </w:rPr>
            </w:pPr>
            <w:r w:rsidRPr="0095352B">
              <w:rPr>
                <w:rFonts w:ascii="Arial" w:hAnsi="Arial" w:cs="Arial"/>
                <w:spacing w:val="-2"/>
                <w:sz w:val="20"/>
                <w:szCs w:val="20"/>
              </w:rPr>
              <w:t>1.970,00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25</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Vassoura retangular de pelo animal 30 cm com cabo de madeira.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35,46</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886,50</w:t>
            </w:r>
          </w:p>
        </w:tc>
      </w:tr>
      <w:tr w:rsidR="00EA056A" w:rsidRPr="0095352B" w:rsidTr="00EA056A">
        <w:trPr>
          <w:gridAfter w:val="1"/>
          <w:wAfter w:w="11" w:type="dxa"/>
          <w:trHeight w:val="40"/>
        </w:trPr>
        <w:tc>
          <w:tcPr>
            <w:tcW w:w="810"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Velas de filtro d’água dupla ação, considerada uma das mais eficientes no tratamento d’água. Com sua parede porosa, filtra gota a gota reduzindo as impurezas e partículas sólidas. Modelo: Dupla ação. Cor: Branco. Materiais: Cerâmico e carvão.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70,62</w:t>
            </w:r>
          </w:p>
        </w:tc>
        <w:tc>
          <w:tcPr>
            <w:tcW w:w="1233" w:type="dxa"/>
            <w:tcBorders>
              <w:top w:val="single" w:sz="4" w:space="0" w:color="auto"/>
              <w:left w:val="single" w:sz="4" w:space="0" w:color="auto"/>
              <w:bottom w:val="single" w:sz="4" w:space="0" w:color="auto"/>
              <w:right w:val="single" w:sz="4" w:space="0" w:color="auto"/>
            </w:tcBorders>
            <w:vAlign w:val="center"/>
          </w:tcPr>
          <w:p w:rsidR="00EA056A" w:rsidRPr="0095352B" w:rsidRDefault="00EA056A" w:rsidP="00EA056A">
            <w:pPr>
              <w:pStyle w:val="TableParagraph"/>
              <w:spacing w:before="49"/>
              <w:ind w:left="0" w:right="44"/>
              <w:rPr>
                <w:rFonts w:ascii="Arial" w:hAnsi="Arial" w:cs="Arial"/>
                <w:sz w:val="20"/>
                <w:szCs w:val="20"/>
              </w:rPr>
            </w:pPr>
            <w:r w:rsidRPr="0095352B">
              <w:rPr>
                <w:rFonts w:ascii="Arial" w:hAnsi="Arial" w:cs="Arial"/>
                <w:spacing w:val="-2"/>
                <w:sz w:val="20"/>
                <w:szCs w:val="20"/>
              </w:rPr>
              <w:t>10.593,00</w:t>
            </w:r>
          </w:p>
        </w:tc>
      </w:tr>
      <w:tr w:rsidR="00EA056A" w:rsidRPr="0095352B" w:rsidTr="00EA056A">
        <w:trPr>
          <w:gridAfter w:val="1"/>
          <w:wAfter w:w="11" w:type="dxa"/>
          <w:trHeight w:val="40"/>
        </w:trPr>
        <w:tc>
          <w:tcPr>
            <w:tcW w:w="810" w:type="dxa"/>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r w:rsidRPr="0095352B">
              <w:rPr>
                <w:rFonts w:ascii="Arial" w:hAnsi="Arial" w:cs="Arial"/>
                <w:sz w:val="20"/>
                <w:szCs w:val="20"/>
              </w:rPr>
              <w:t xml:space="preserve">Vela refil compatível com o bebedouro </w:t>
            </w:r>
            <w:proofErr w:type="spellStart"/>
            <w:r w:rsidRPr="0095352B">
              <w:rPr>
                <w:rFonts w:ascii="Arial" w:hAnsi="Arial" w:cs="Arial"/>
                <w:sz w:val="20"/>
                <w:szCs w:val="20"/>
              </w:rPr>
              <w:t>Nardin</w:t>
            </w:r>
            <w:proofErr w:type="spellEnd"/>
            <w:r w:rsidRPr="0095352B">
              <w:rPr>
                <w:rFonts w:ascii="Arial" w:hAnsi="Arial" w:cs="Arial"/>
                <w:sz w:val="20"/>
                <w:szCs w:val="20"/>
              </w:rPr>
              <w:t xml:space="preserve"> </w:t>
            </w:r>
            <w:proofErr w:type="spellStart"/>
            <w:r w:rsidRPr="0095352B">
              <w:rPr>
                <w:rFonts w:ascii="Arial" w:hAnsi="Arial" w:cs="Arial"/>
                <w:sz w:val="20"/>
                <w:szCs w:val="20"/>
              </w:rPr>
              <w:t>Nozon</w:t>
            </w:r>
            <w:proofErr w:type="spellEnd"/>
            <w:r w:rsidRPr="0095352B">
              <w:rPr>
                <w:rFonts w:ascii="Arial" w:hAnsi="Arial" w:cs="Arial"/>
                <w:sz w:val="20"/>
                <w:szCs w:val="20"/>
              </w:rPr>
              <w:t>, modelo: BIXBP25.</w:t>
            </w:r>
          </w:p>
        </w:tc>
        <w:tc>
          <w:tcPr>
            <w:tcW w:w="1147" w:type="dxa"/>
            <w:gridSpan w:val="2"/>
            <w:vAlign w:val="center"/>
          </w:tcPr>
          <w:p w:rsidR="00EA056A" w:rsidRPr="0095352B" w:rsidRDefault="00EA056A" w:rsidP="00EA056A">
            <w:pPr>
              <w:pStyle w:val="TableParagraph"/>
              <w:spacing w:before="111"/>
              <w:ind w:left="0" w:right="44"/>
              <w:rPr>
                <w:rFonts w:ascii="Arial" w:hAnsi="Arial" w:cs="Arial"/>
                <w:sz w:val="20"/>
                <w:szCs w:val="20"/>
              </w:rPr>
            </w:pPr>
            <w:r w:rsidRPr="0095352B">
              <w:rPr>
                <w:rFonts w:ascii="Arial" w:hAnsi="Arial" w:cs="Arial"/>
                <w:spacing w:val="-2"/>
                <w:sz w:val="20"/>
                <w:szCs w:val="20"/>
              </w:rPr>
              <w:t>31,08</w:t>
            </w:r>
          </w:p>
        </w:tc>
        <w:tc>
          <w:tcPr>
            <w:tcW w:w="1233" w:type="dxa"/>
            <w:vAlign w:val="center"/>
          </w:tcPr>
          <w:p w:rsidR="00EA056A" w:rsidRPr="0095352B" w:rsidRDefault="00EA056A" w:rsidP="00EA056A">
            <w:pPr>
              <w:pStyle w:val="TableParagraph"/>
              <w:spacing w:before="111"/>
              <w:ind w:left="0" w:right="44"/>
              <w:rPr>
                <w:rFonts w:ascii="Arial" w:hAnsi="Arial" w:cs="Arial"/>
                <w:sz w:val="20"/>
                <w:szCs w:val="20"/>
              </w:rPr>
            </w:pPr>
            <w:r w:rsidRPr="0095352B">
              <w:rPr>
                <w:rFonts w:ascii="Arial" w:hAnsi="Arial" w:cs="Arial"/>
                <w:spacing w:val="-2"/>
                <w:sz w:val="20"/>
                <w:szCs w:val="20"/>
              </w:rPr>
              <w:t>4.662,00</w:t>
            </w:r>
          </w:p>
        </w:tc>
      </w:tr>
      <w:tr w:rsidR="00EA056A" w:rsidRPr="0095352B" w:rsidTr="00EA056A">
        <w:trPr>
          <w:gridAfter w:val="1"/>
          <w:wAfter w:w="11" w:type="dxa"/>
          <w:trHeight w:val="40"/>
        </w:trPr>
        <w:tc>
          <w:tcPr>
            <w:tcW w:w="810" w:type="dxa"/>
            <w:tcBorders>
              <w:bottom w:val="single" w:sz="4" w:space="0" w:color="auto"/>
            </w:tcBorders>
            <w:vAlign w:val="center"/>
          </w:tcPr>
          <w:p w:rsidR="00EA056A" w:rsidRPr="0095352B" w:rsidRDefault="00EA056A" w:rsidP="00EA056A">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190</w:t>
            </w:r>
          </w:p>
        </w:tc>
        <w:tc>
          <w:tcPr>
            <w:tcW w:w="744" w:type="dxa"/>
            <w:tcBorders>
              <w:bottom w:val="single" w:sz="4" w:space="0" w:color="auto"/>
            </w:tcBorders>
            <w:vAlign w:val="center"/>
          </w:tcPr>
          <w:p w:rsidR="00EA056A" w:rsidRPr="0095352B" w:rsidRDefault="00EA056A" w:rsidP="00EA056A">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EA056A" w:rsidRPr="0095352B" w:rsidRDefault="00EA056A" w:rsidP="00EA056A">
            <w:pPr>
              <w:jc w:val="both"/>
              <w:rPr>
                <w:rFonts w:ascii="Arial" w:hAnsi="Arial" w:cs="Arial"/>
                <w:sz w:val="20"/>
                <w:szCs w:val="20"/>
              </w:rPr>
            </w:pPr>
            <w:proofErr w:type="spellStart"/>
            <w:r w:rsidRPr="0095352B">
              <w:rPr>
                <w:rFonts w:ascii="Arial" w:hAnsi="Arial" w:cs="Arial"/>
                <w:sz w:val="20"/>
                <w:szCs w:val="20"/>
              </w:rPr>
              <w:t>Vidrex</w:t>
            </w:r>
            <w:proofErr w:type="spellEnd"/>
            <w:r w:rsidRPr="0095352B">
              <w:rPr>
                <w:rFonts w:ascii="Arial" w:hAnsi="Arial" w:cs="Arial"/>
                <w:sz w:val="20"/>
                <w:szCs w:val="20"/>
              </w:rPr>
              <w:t xml:space="preserve">. Solução limpadora de vidros. Composição: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éter sulfato de sódio, álcool </w:t>
            </w:r>
            <w:proofErr w:type="spellStart"/>
            <w:r w:rsidRPr="0095352B">
              <w:rPr>
                <w:rFonts w:ascii="Arial" w:hAnsi="Arial" w:cs="Arial"/>
                <w:sz w:val="20"/>
                <w:szCs w:val="20"/>
              </w:rPr>
              <w:t>etoxilado</w:t>
            </w:r>
            <w:proofErr w:type="spellEnd"/>
            <w:r w:rsidRPr="0095352B">
              <w:rPr>
                <w:rFonts w:ascii="Arial" w:hAnsi="Arial" w:cs="Arial"/>
                <w:sz w:val="20"/>
                <w:szCs w:val="20"/>
              </w:rPr>
              <w:t xml:space="preserve">, coadjuvantes, corante, perfume e água. Indicado p/ vidros, espelhos, </w:t>
            </w:r>
            <w:proofErr w:type="spellStart"/>
            <w:r w:rsidRPr="0095352B">
              <w:rPr>
                <w:rFonts w:ascii="Arial" w:hAnsi="Arial" w:cs="Arial"/>
                <w:sz w:val="20"/>
                <w:szCs w:val="20"/>
              </w:rPr>
              <w:t>pára</w:t>
            </w:r>
            <w:proofErr w:type="spellEnd"/>
            <w:r w:rsidRPr="0095352B">
              <w:rPr>
                <w:rFonts w:ascii="Arial" w:hAnsi="Arial" w:cs="Arial"/>
                <w:sz w:val="20"/>
                <w:szCs w:val="20"/>
              </w:rPr>
              <w:t xml:space="preserve"> brisas, etc.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com 500 ml</w:t>
            </w:r>
            <w:r w:rsidRPr="0095352B">
              <w:rPr>
                <w:rFonts w:ascii="Arial" w:hAnsi="Arial" w:cs="Arial"/>
                <w:sz w:val="20"/>
                <w:szCs w:val="20"/>
              </w:rPr>
              <w:t>.</w:t>
            </w:r>
          </w:p>
        </w:tc>
        <w:tc>
          <w:tcPr>
            <w:tcW w:w="1147" w:type="dxa"/>
            <w:gridSpan w:val="2"/>
            <w:tcBorders>
              <w:bottom w:val="single" w:sz="4" w:space="0" w:color="auto"/>
            </w:tcBorders>
            <w:vAlign w:val="center"/>
          </w:tcPr>
          <w:p w:rsidR="00EA056A" w:rsidRPr="0095352B" w:rsidRDefault="00EA056A" w:rsidP="00EA056A">
            <w:pPr>
              <w:pStyle w:val="TableParagraph"/>
              <w:spacing w:before="37"/>
              <w:ind w:left="0"/>
              <w:rPr>
                <w:rFonts w:ascii="Arial" w:hAnsi="Arial" w:cs="Arial"/>
                <w:sz w:val="20"/>
                <w:szCs w:val="20"/>
              </w:rPr>
            </w:pPr>
          </w:p>
          <w:p w:rsidR="00EA056A" w:rsidRPr="0095352B" w:rsidRDefault="00EA056A" w:rsidP="00EA056A">
            <w:pPr>
              <w:pStyle w:val="TableParagraph"/>
              <w:spacing w:before="1"/>
              <w:ind w:left="0" w:right="44"/>
              <w:rPr>
                <w:rFonts w:ascii="Arial" w:hAnsi="Arial" w:cs="Arial"/>
                <w:sz w:val="20"/>
                <w:szCs w:val="20"/>
              </w:rPr>
            </w:pPr>
            <w:r w:rsidRPr="0095352B">
              <w:rPr>
                <w:rFonts w:ascii="Arial" w:hAnsi="Arial" w:cs="Arial"/>
                <w:spacing w:val="-2"/>
                <w:sz w:val="20"/>
                <w:szCs w:val="20"/>
              </w:rPr>
              <w:t>12,72</w:t>
            </w:r>
          </w:p>
        </w:tc>
        <w:tc>
          <w:tcPr>
            <w:tcW w:w="1233" w:type="dxa"/>
            <w:vAlign w:val="center"/>
          </w:tcPr>
          <w:p w:rsidR="00EA056A" w:rsidRPr="0095352B" w:rsidRDefault="00EA056A" w:rsidP="00EA056A">
            <w:pPr>
              <w:pStyle w:val="TableParagraph"/>
              <w:spacing w:before="37"/>
              <w:ind w:left="0"/>
              <w:rPr>
                <w:rFonts w:ascii="Arial" w:hAnsi="Arial" w:cs="Arial"/>
                <w:sz w:val="20"/>
                <w:szCs w:val="20"/>
              </w:rPr>
            </w:pPr>
          </w:p>
          <w:p w:rsidR="00EA056A" w:rsidRPr="0095352B" w:rsidRDefault="00EA056A" w:rsidP="00EA056A">
            <w:pPr>
              <w:pStyle w:val="TableParagraph"/>
              <w:spacing w:before="1"/>
              <w:ind w:left="0" w:right="44"/>
              <w:rPr>
                <w:rFonts w:ascii="Arial" w:hAnsi="Arial" w:cs="Arial"/>
                <w:sz w:val="20"/>
                <w:szCs w:val="20"/>
              </w:rPr>
            </w:pPr>
            <w:r w:rsidRPr="0095352B">
              <w:rPr>
                <w:rFonts w:ascii="Arial" w:hAnsi="Arial" w:cs="Arial"/>
                <w:spacing w:val="-2"/>
                <w:sz w:val="20"/>
                <w:szCs w:val="20"/>
              </w:rPr>
              <w:t>2.416,80</w:t>
            </w:r>
          </w:p>
        </w:tc>
      </w:tr>
      <w:tr w:rsidR="00EA056A" w:rsidRPr="0095352B" w:rsidTr="00EA056A">
        <w:trPr>
          <w:trHeight w:val="40"/>
        </w:trPr>
        <w:tc>
          <w:tcPr>
            <w:tcW w:w="6704" w:type="dxa"/>
            <w:gridSpan w:val="5"/>
            <w:tcBorders>
              <w:bottom w:val="single" w:sz="4" w:space="0" w:color="auto"/>
            </w:tcBorders>
            <w:vAlign w:val="center"/>
          </w:tcPr>
          <w:p w:rsidR="00EA056A" w:rsidRPr="0095352B" w:rsidRDefault="00EA056A" w:rsidP="00EA056A">
            <w:pPr>
              <w:jc w:val="both"/>
              <w:rPr>
                <w:rFonts w:ascii="Arial" w:hAnsi="Arial" w:cs="Arial"/>
                <w:b/>
                <w:sz w:val="20"/>
                <w:szCs w:val="20"/>
              </w:rPr>
            </w:pPr>
            <w:r w:rsidRPr="0095352B">
              <w:rPr>
                <w:rFonts w:ascii="Arial" w:hAnsi="Arial" w:cs="Arial"/>
                <w:b/>
                <w:sz w:val="20"/>
                <w:szCs w:val="20"/>
              </w:rPr>
              <w:t>Valor total:</w:t>
            </w:r>
          </w:p>
        </w:tc>
        <w:tc>
          <w:tcPr>
            <w:tcW w:w="2380" w:type="dxa"/>
            <w:gridSpan w:val="3"/>
            <w:vAlign w:val="center"/>
          </w:tcPr>
          <w:p w:rsidR="00EA056A" w:rsidRPr="0095352B" w:rsidRDefault="00EA056A" w:rsidP="00EA056A">
            <w:pPr>
              <w:pStyle w:val="TableParagraph"/>
              <w:spacing w:before="37"/>
              <w:ind w:left="0"/>
              <w:rPr>
                <w:rFonts w:ascii="Arial" w:hAnsi="Arial" w:cs="Arial"/>
                <w:b/>
                <w:sz w:val="20"/>
                <w:szCs w:val="20"/>
              </w:rPr>
            </w:pPr>
            <w:r w:rsidRPr="0095352B">
              <w:rPr>
                <w:rFonts w:ascii="Arial" w:hAnsi="Arial" w:cs="Arial"/>
                <w:b/>
                <w:sz w:val="20"/>
                <w:szCs w:val="20"/>
              </w:rPr>
              <w:t>499.740,80</w:t>
            </w:r>
          </w:p>
        </w:tc>
      </w:tr>
    </w:tbl>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p w:rsidR="000F12CF" w:rsidRPr="005270A3" w:rsidRDefault="000F12CF" w:rsidP="000F12CF">
      <w:pPr>
        <w:autoSpaceDE w:val="0"/>
        <w:autoSpaceDN w:val="0"/>
        <w:adjustRightInd w:val="0"/>
        <w:ind w:left="20"/>
        <w:jc w:val="both"/>
        <w:rPr>
          <w:rFonts w:ascii="Arial" w:hAnsi="Arial" w:cs="Arial"/>
          <w:b/>
          <w:bCs/>
          <w:sz w:val="20"/>
          <w:szCs w:val="20"/>
        </w:rPr>
      </w:pPr>
    </w:p>
    <w:p w:rsidR="000F12CF" w:rsidRDefault="000F12CF" w:rsidP="000F12CF">
      <w:pPr>
        <w:autoSpaceDE w:val="0"/>
        <w:autoSpaceDN w:val="0"/>
        <w:adjustRightInd w:val="0"/>
        <w:ind w:left="20"/>
        <w:rPr>
          <w:rFonts w:ascii="Arial" w:hAnsi="Arial" w:cs="Arial"/>
          <w:b/>
          <w:position w:val="-1"/>
          <w:sz w:val="20"/>
          <w:szCs w:val="20"/>
        </w:rPr>
      </w:pPr>
      <w:r>
        <w:rPr>
          <w:rFonts w:ascii="Arial" w:hAnsi="Arial" w:cs="Arial"/>
          <w:b/>
          <w:position w:val="-1"/>
          <w:sz w:val="20"/>
          <w:szCs w:val="20"/>
        </w:rPr>
        <w:t>3.</w:t>
      </w:r>
      <w:r w:rsidRPr="005270A3">
        <w:rPr>
          <w:rFonts w:ascii="Arial" w:hAnsi="Arial" w:cs="Arial"/>
          <w:b/>
          <w:position w:val="-1"/>
          <w:sz w:val="20"/>
          <w:szCs w:val="20"/>
        </w:rPr>
        <w:t xml:space="preserve"> </w:t>
      </w:r>
      <w:r>
        <w:rPr>
          <w:rFonts w:ascii="Arial" w:hAnsi="Arial" w:cs="Arial"/>
          <w:b/>
          <w:position w:val="-1"/>
          <w:sz w:val="20"/>
          <w:szCs w:val="20"/>
        </w:rPr>
        <w:t>COMPETÊNCIAS E PROCEDIMENTOS</w:t>
      </w:r>
    </w:p>
    <w:p w:rsidR="000F12CF" w:rsidRDefault="000F12CF" w:rsidP="000F12CF">
      <w:pPr>
        <w:autoSpaceDE w:val="0"/>
        <w:autoSpaceDN w:val="0"/>
        <w:adjustRightInd w:val="0"/>
        <w:ind w:left="20"/>
        <w:rPr>
          <w:rFonts w:ascii="Arial" w:hAnsi="Arial" w:cs="Arial"/>
          <w:b/>
          <w:position w:val="-1"/>
          <w:sz w:val="20"/>
          <w:szCs w:val="20"/>
        </w:rPr>
      </w:pP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3.1. Manifestação De Interesse: Os órgãos ou entidades interessadas deverão manifestar sua intenção de participar, até </w:t>
      </w:r>
      <w:r w:rsidRPr="00852544">
        <w:rPr>
          <w:rFonts w:ascii="Arial" w:hAnsi="Arial" w:cs="Arial"/>
          <w:sz w:val="20"/>
          <w:szCs w:val="20"/>
        </w:rPr>
        <w:t xml:space="preserve">o dia </w:t>
      </w:r>
      <w:r w:rsidR="00DD1E43">
        <w:rPr>
          <w:rFonts w:ascii="Arial" w:hAnsi="Arial" w:cs="Arial"/>
          <w:sz w:val="20"/>
          <w:szCs w:val="20"/>
        </w:rPr>
        <w:t>29</w:t>
      </w:r>
      <w:r w:rsidR="00DD1E43" w:rsidRPr="007A2B9A">
        <w:rPr>
          <w:rFonts w:ascii="Arial" w:hAnsi="Arial" w:cs="Arial"/>
          <w:sz w:val="20"/>
          <w:szCs w:val="20"/>
        </w:rPr>
        <w:t xml:space="preserve"> de janeiro de 2024, através do e-mail</w:t>
      </w:r>
      <w:r w:rsidR="00DD1E43">
        <w:rPr>
          <w:rFonts w:ascii="Arial" w:hAnsi="Arial" w:cs="Arial"/>
          <w:sz w:val="20"/>
          <w:szCs w:val="20"/>
        </w:rPr>
        <w:t xml:space="preserve">: saude@senhoradosremedios.mg.gov.br, ou pelo grupo institucional no WhatsApp: Licitações </w:t>
      </w:r>
      <w:r>
        <w:rPr>
          <w:rFonts w:ascii="Arial" w:hAnsi="Arial" w:cs="Arial"/>
          <w:sz w:val="20"/>
          <w:szCs w:val="20"/>
        </w:rPr>
        <w:t>3.2 Informações necessárias: Deverão ser enviadas as seguintes informações:</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a) especificação do item ou termo de referência;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b) estimativa de consumo;</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c) Local de entrega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3.3 Condições: Caberá a </w:t>
      </w:r>
      <w:r w:rsidRPr="002D6B70">
        <w:rPr>
          <w:rFonts w:ascii="Arial" w:hAnsi="Arial" w:cs="Arial"/>
          <w:sz w:val="20"/>
          <w:szCs w:val="20"/>
        </w:rPr>
        <w:t xml:space="preserve">Secretaria Municipal de </w:t>
      </w:r>
      <w:r w:rsidR="00EA056A">
        <w:rPr>
          <w:rFonts w:ascii="Arial" w:hAnsi="Arial" w:cs="Arial"/>
          <w:sz w:val="20"/>
          <w:szCs w:val="20"/>
        </w:rPr>
        <w:t>Saúde</w:t>
      </w:r>
      <w:r>
        <w:rPr>
          <w:rFonts w:ascii="Arial" w:hAnsi="Arial" w:cs="Arial"/>
          <w:sz w:val="20"/>
          <w:szCs w:val="20"/>
        </w:rPr>
        <w:t>:</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sz w:val="20"/>
          <w:szCs w:val="20"/>
        </w:rPr>
        <w:t>3.3.1</w:t>
      </w:r>
      <w:r>
        <w:rPr>
          <w:rFonts w:ascii="Arial" w:hAnsi="Arial" w:cs="Arial"/>
          <w:color w:val="000000"/>
          <w:sz w:val="20"/>
          <w:szCs w:val="20"/>
        </w:rPr>
        <w:t xml:space="preserve"> aceitar ou recusar, justificadamente, no que diz respeito à IRP:</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a) os quantitativos considerados ínfimos; </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b) a inclusão de novos itens; e</w:t>
      </w:r>
    </w:p>
    <w:p w:rsidR="000F12CF" w:rsidRDefault="000F12CF" w:rsidP="000F12CF">
      <w:pPr>
        <w:autoSpaceDE w:val="0"/>
        <w:autoSpaceDN w:val="0"/>
        <w:adjustRightInd w:val="0"/>
        <w:ind w:left="20"/>
        <w:rPr>
          <w:rFonts w:ascii="Arial" w:hAnsi="Arial" w:cs="Arial"/>
          <w:color w:val="000000"/>
        </w:rPr>
      </w:pPr>
      <w:r>
        <w:rPr>
          <w:rFonts w:ascii="Arial" w:hAnsi="Arial" w:cs="Arial"/>
          <w:color w:val="000000"/>
          <w:sz w:val="20"/>
          <w:szCs w:val="20"/>
        </w:rPr>
        <w:t>c) os itens de mesma natureza com modificações em suas especificações;</w:t>
      </w:r>
    </w:p>
    <w:p w:rsidR="000F12CF" w:rsidRDefault="000F12CF" w:rsidP="000F12CF">
      <w:pPr>
        <w:autoSpaceDE w:val="0"/>
        <w:autoSpaceDN w:val="0"/>
        <w:adjustRightInd w:val="0"/>
        <w:ind w:left="20"/>
        <w:rPr>
          <w:rFonts w:ascii="Arial" w:hAnsi="Arial" w:cs="Arial"/>
          <w:sz w:val="20"/>
          <w:szCs w:val="20"/>
        </w:rPr>
      </w:pPr>
    </w:p>
    <w:p w:rsidR="000F12CF" w:rsidRPr="00946BD5" w:rsidRDefault="000F12CF" w:rsidP="000F12CF">
      <w:pPr>
        <w:autoSpaceDE w:val="0"/>
        <w:autoSpaceDN w:val="0"/>
        <w:adjustRightInd w:val="0"/>
        <w:ind w:left="20"/>
        <w:rPr>
          <w:rFonts w:ascii="Arial" w:hAnsi="Arial" w:cs="Arial"/>
          <w:b/>
          <w:sz w:val="20"/>
          <w:szCs w:val="20"/>
        </w:rPr>
      </w:pPr>
      <w:r w:rsidRPr="00946BD5">
        <w:rPr>
          <w:rFonts w:ascii="Arial" w:hAnsi="Arial" w:cs="Arial"/>
          <w:b/>
          <w:sz w:val="20"/>
          <w:szCs w:val="20"/>
        </w:rPr>
        <w:t>4.DISPOSIÇÕES FINAIS:</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4.1 A participação nesta IRP não obriga o órgão ou entidade participante a contratar, sendo apenas instrumento de planejamento.</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lastRenderedPageBreak/>
        <w:t>4.2 O não atendimento a esta IRP poderá resultar na não participação no futuro Registro de Preços.</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r>
        <w:rPr>
          <w:rFonts w:ascii="Arial" w:hAnsi="Arial" w:cs="Arial"/>
          <w:sz w:val="20"/>
          <w:szCs w:val="20"/>
        </w:rPr>
        <w:t>4.3. Dúvidas e maiores informações deverão ser encaminhadas</w:t>
      </w:r>
      <w:r w:rsidRPr="005270A3">
        <w:rPr>
          <w:rFonts w:ascii="Arial" w:hAnsi="Arial" w:cs="Arial"/>
          <w:sz w:val="20"/>
          <w:szCs w:val="20"/>
        </w:rPr>
        <w:t xml:space="preserve"> para o e-mail </w:t>
      </w:r>
      <w:hyperlink r:id="rId8" w:history="1">
        <w:r w:rsidR="002D6B70" w:rsidRPr="002D6B70">
          <w:rPr>
            <w:rStyle w:val="Hyperlink"/>
            <w:rFonts w:ascii="Arial" w:hAnsi="Arial" w:cs="Arial"/>
            <w:color w:val="auto"/>
            <w:sz w:val="20"/>
            <w:szCs w:val="20"/>
          </w:rPr>
          <w:t>licitacao.sraremedios@yahoo.com.br</w:t>
        </w:r>
      </w:hyperlink>
      <w:r>
        <w:rPr>
          <w:rFonts w:ascii="Arial" w:hAnsi="Arial" w:cs="Arial"/>
          <w:sz w:val="20"/>
          <w:szCs w:val="20"/>
        </w:rPr>
        <w:t xml:space="preserve"> ou contato através do núm</w:t>
      </w:r>
      <w:r w:rsidR="002D6B70">
        <w:rPr>
          <w:rFonts w:ascii="Arial" w:hAnsi="Arial" w:cs="Arial"/>
          <w:sz w:val="20"/>
          <w:szCs w:val="20"/>
        </w:rPr>
        <w:t xml:space="preserve">ero </w:t>
      </w:r>
      <w:r w:rsidR="002D6B70" w:rsidRPr="002D6B70">
        <w:rPr>
          <w:rFonts w:ascii="Arial" w:hAnsi="Arial" w:cs="Arial"/>
          <w:sz w:val="20"/>
          <w:szCs w:val="20"/>
        </w:rPr>
        <w:t xml:space="preserve">32 </w:t>
      </w:r>
      <w:r w:rsidR="002D6B70">
        <w:rPr>
          <w:rFonts w:ascii="Arial" w:hAnsi="Arial" w:cs="Arial"/>
          <w:sz w:val="20"/>
          <w:szCs w:val="20"/>
        </w:rPr>
        <w:t>9</w:t>
      </w:r>
      <w:r w:rsidR="002D6B70" w:rsidRPr="002D6B70">
        <w:rPr>
          <w:rFonts w:ascii="Arial" w:hAnsi="Arial" w:cs="Arial"/>
          <w:sz w:val="20"/>
          <w:szCs w:val="20"/>
        </w:rPr>
        <w:t>9833-4464</w:t>
      </w:r>
      <w:r w:rsidR="002D6B70">
        <w:rPr>
          <w:rFonts w:ascii="Arial" w:hAnsi="Arial" w:cs="Arial"/>
          <w:sz w:val="20"/>
          <w:szCs w:val="20"/>
        </w:rPr>
        <w:t>.</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Pr="003F44F4" w:rsidRDefault="000F12CF" w:rsidP="000F12CF">
      <w:pPr>
        <w:widowControl w:val="0"/>
        <w:autoSpaceDE w:val="0"/>
        <w:autoSpaceDN w:val="0"/>
        <w:adjustRightInd w:val="0"/>
        <w:spacing w:line="227" w:lineRule="exact"/>
        <w:ind w:left="20" w:right="-109"/>
        <w:jc w:val="both"/>
        <w:rPr>
          <w:rFonts w:ascii="Arial" w:hAnsi="Arial" w:cs="Arial"/>
          <w:b/>
          <w:sz w:val="20"/>
          <w:szCs w:val="20"/>
        </w:rPr>
      </w:pPr>
      <w:r w:rsidRPr="003F44F4">
        <w:rPr>
          <w:rFonts w:ascii="Arial" w:hAnsi="Arial" w:cs="Arial"/>
          <w:b/>
          <w:sz w:val="20"/>
          <w:szCs w:val="20"/>
        </w:rPr>
        <w:t>5.DOCUMENTO EM ANEXO:</w:t>
      </w:r>
    </w:p>
    <w:p w:rsidR="000F12CF" w:rsidRPr="005270A3" w:rsidRDefault="000F12CF" w:rsidP="000F12CF">
      <w:pPr>
        <w:widowControl w:val="0"/>
        <w:autoSpaceDE w:val="0"/>
        <w:autoSpaceDN w:val="0"/>
        <w:adjustRightInd w:val="0"/>
        <w:spacing w:line="227" w:lineRule="exact"/>
        <w:ind w:right="-109"/>
        <w:jc w:val="both"/>
        <w:rPr>
          <w:rFonts w:ascii="Arial" w:hAnsi="Arial" w:cs="Arial"/>
          <w:sz w:val="20"/>
          <w:szCs w:val="20"/>
        </w:rPr>
      </w:pPr>
      <w:r>
        <w:rPr>
          <w:rFonts w:ascii="Arial" w:hAnsi="Arial" w:cs="Arial"/>
          <w:sz w:val="20"/>
          <w:szCs w:val="20"/>
        </w:rPr>
        <w:t>5.1. Todas as informações e condições para registro de preços para a</w:t>
      </w:r>
      <w:r w:rsidR="002D6B70">
        <w:rPr>
          <w:rFonts w:ascii="Arial" w:hAnsi="Arial" w:cs="Arial"/>
          <w:sz w:val="20"/>
          <w:szCs w:val="20"/>
        </w:rPr>
        <w:t xml:space="preserve">quisição de </w:t>
      </w:r>
      <w:r w:rsidR="00EA056A">
        <w:rPr>
          <w:rFonts w:ascii="Arial" w:hAnsi="Arial" w:cs="Arial"/>
          <w:sz w:val="20"/>
          <w:szCs w:val="20"/>
        </w:rPr>
        <w:t>materiais de limpeza</w:t>
      </w:r>
      <w:r>
        <w:rPr>
          <w:rFonts w:ascii="Arial" w:hAnsi="Arial" w:cs="Arial"/>
          <w:sz w:val="20"/>
          <w:szCs w:val="20"/>
        </w:rPr>
        <w:t xml:space="preserve"> se encontram no Termo de Referência – TR anexo.</w:t>
      </w:r>
    </w:p>
    <w:p w:rsidR="000F12CF" w:rsidRPr="00946BD5" w:rsidRDefault="000F12CF" w:rsidP="000F12CF">
      <w:pPr>
        <w:widowControl w:val="0"/>
        <w:tabs>
          <w:tab w:val="left" w:pos="583"/>
        </w:tabs>
        <w:autoSpaceDE w:val="0"/>
        <w:autoSpaceDN w:val="0"/>
        <w:adjustRightInd w:val="0"/>
        <w:ind w:left="20"/>
        <w:jc w:val="both"/>
        <w:rPr>
          <w:rFonts w:ascii="Arial" w:hAnsi="Arial" w:cs="Arial"/>
          <w:sz w:val="20"/>
          <w:szCs w:val="20"/>
        </w:rPr>
      </w:pPr>
    </w:p>
    <w:p w:rsidR="000F12CF" w:rsidRPr="005270A3" w:rsidRDefault="000F12CF" w:rsidP="000F12CF">
      <w:pPr>
        <w:ind w:left="20"/>
        <w:jc w:val="both"/>
        <w:rPr>
          <w:rFonts w:ascii="Arial" w:hAnsi="Arial" w:cs="Arial"/>
          <w:b/>
          <w:bCs/>
          <w:sz w:val="20"/>
          <w:szCs w:val="20"/>
        </w:rPr>
      </w:pPr>
    </w:p>
    <w:p w:rsidR="000F12CF" w:rsidRPr="002D6B70" w:rsidRDefault="000F12CF" w:rsidP="000F12CF">
      <w:pPr>
        <w:tabs>
          <w:tab w:val="left" w:pos="142"/>
        </w:tabs>
        <w:autoSpaceDE w:val="0"/>
        <w:autoSpaceDN w:val="0"/>
        <w:adjustRightInd w:val="0"/>
        <w:ind w:left="20"/>
        <w:jc w:val="right"/>
        <w:rPr>
          <w:rFonts w:ascii="Arial" w:hAnsi="Arial" w:cs="Arial"/>
          <w:sz w:val="20"/>
          <w:szCs w:val="20"/>
        </w:rPr>
      </w:pPr>
      <w:r w:rsidRPr="002D6B70">
        <w:rPr>
          <w:rFonts w:ascii="Arial" w:hAnsi="Arial" w:cs="Arial"/>
          <w:sz w:val="20"/>
          <w:szCs w:val="20"/>
        </w:rPr>
        <w:t>Munic</w:t>
      </w:r>
      <w:r w:rsidR="002D6B70">
        <w:rPr>
          <w:rFonts w:ascii="Arial" w:hAnsi="Arial" w:cs="Arial"/>
          <w:sz w:val="20"/>
          <w:szCs w:val="20"/>
        </w:rPr>
        <w:t>ípio de Senhora dos Remédios, 16</w:t>
      </w:r>
      <w:r w:rsidRPr="002D6B70">
        <w:rPr>
          <w:rFonts w:ascii="Arial" w:hAnsi="Arial" w:cs="Arial"/>
          <w:sz w:val="20"/>
          <w:szCs w:val="20"/>
        </w:rPr>
        <w:t xml:space="preserve"> de janeiro de 2024.</w:t>
      </w: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jc w:val="center"/>
        <w:rPr>
          <w:rFonts w:ascii="Arial" w:hAnsi="Arial" w:cs="Arial"/>
          <w:sz w:val="20"/>
          <w:szCs w:val="20"/>
        </w:rPr>
      </w:pPr>
    </w:p>
    <w:p w:rsidR="000F12CF" w:rsidRPr="002D6B70" w:rsidRDefault="00EA056A" w:rsidP="000F12CF">
      <w:pPr>
        <w:pStyle w:val="Corpodetexto"/>
        <w:tabs>
          <w:tab w:val="left" w:pos="0"/>
          <w:tab w:val="left" w:pos="7680"/>
        </w:tabs>
        <w:spacing w:line="276" w:lineRule="auto"/>
        <w:ind w:left="20"/>
        <w:jc w:val="center"/>
        <w:rPr>
          <w:rFonts w:ascii="Arial" w:hAnsi="Arial" w:cs="Arial"/>
          <w:b/>
          <w:sz w:val="20"/>
          <w:lang w:val="pt-BR"/>
        </w:rPr>
      </w:pPr>
      <w:r>
        <w:rPr>
          <w:rFonts w:ascii="Arial" w:hAnsi="Arial" w:cs="Arial"/>
          <w:b/>
          <w:sz w:val="20"/>
          <w:lang w:val="pt-BR"/>
        </w:rPr>
        <w:t>Elias Pimentel Matheus</w:t>
      </w:r>
    </w:p>
    <w:p w:rsidR="000F12CF" w:rsidRPr="002D6B70" w:rsidRDefault="000F12CF" w:rsidP="000F12CF">
      <w:pPr>
        <w:pStyle w:val="Corpodetexto"/>
        <w:tabs>
          <w:tab w:val="left" w:pos="0"/>
        </w:tabs>
        <w:spacing w:line="276" w:lineRule="auto"/>
        <w:ind w:left="20"/>
        <w:jc w:val="center"/>
        <w:rPr>
          <w:rFonts w:ascii="Arial" w:hAnsi="Arial" w:cs="Arial"/>
          <w:sz w:val="20"/>
          <w:lang w:val="pt-BR"/>
        </w:rPr>
      </w:pPr>
      <w:r w:rsidRPr="002D6B70">
        <w:rPr>
          <w:rFonts w:ascii="Arial" w:hAnsi="Arial" w:cs="Arial"/>
          <w:sz w:val="20"/>
        </w:rPr>
        <w:t>Secretári</w:t>
      </w:r>
      <w:r w:rsidR="00EA056A">
        <w:rPr>
          <w:rFonts w:ascii="Arial" w:hAnsi="Arial" w:cs="Arial"/>
          <w:sz w:val="20"/>
          <w:lang w:val="pt-BR"/>
        </w:rPr>
        <w:t>o</w:t>
      </w:r>
      <w:r w:rsidR="002D6B70" w:rsidRPr="002D6B70">
        <w:rPr>
          <w:rFonts w:ascii="Arial" w:hAnsi="Arial" w:cs="Arial"/>
          <w:sz w:val="20"/>
        </w:rPr>
        <w:t xml:space="preserve"> Municipal de </w:t>
      </w:r>
      <w:r w:rsidR="00EA056A">
        <w:rPr>
          <w:rFonts w:ascii="Arial" w:hAnsi="Arial" w:cs="Arial"/>
          <w:sz w:val="20"/>
          <w:lang w:val="pt-BR"/>
        </w:rPr>
        <w:t>Saúde</w:t>
      </w:r>
    </w:p>
    <w:p w:rsidR="000F12CF" w:rsidRPr="005270A3" w:rsidRDefault="000F12CF" w:rsidP="000F12CF">
      <w:pPr>
        <w:tabs>
          <w:tab w:val="left" w:pos="142"/>
        </w:tabs>
        <w:autoSpaceDE w:val="0"/>
        <w:autoSpaceDN w:val="0"/>
        <w:adjustRightInd w:val="0"/>
        <w:ind w:left="20"/>
        <w:jc w:val="center"/>
        <w:rPr>
          <w:rFonts w:ascii="Arial" w:hAnsi="Arial" w:cs="Arial"/>
          <w:b/>
          <w:sz w:val="20"/>
          <w:szCs w:val="20"/>
        </w:rPr>
      </w:pPr>
    </w:p>
    <w:p w:rsidR="000F12CF" w:rsidRPr="005270A3" w:rsidRDefault="000F12CF" w:rsidP="000F12CF">
      <w:pPr>
        <w:autoSpaceDE w:val="0"/>
        <w:autoSpaceDN w:val="0"/>
        <w:adjustRightInd w:val="0"/>
        <w:rPr>
          <w:rFonts w:ascii="Arial" w:hAnsi="Arial" w:cs="Arial"/>
          <w:sz w:val="20"/>
          <w:szCs w:val="20"/>
        </w:rPr>
      </w:pPr>
    </w:p>
    <w:p w:rsidR="000F12CF" w:rsidRPr="005270A3" w:rsidRDefault="000F12CF" w:rsidP="000F12CF">
      <w:pPr>
        <w:autoSpaceDE w:val="0"/>
        <w:autoSpaceDN w:val="0"/>
        <w:adjustRightInd w:val="0"/>
        <w:rPr>
          <w:rFonts w:ascii="Arial" w:hAnsi="Arial" w:cs="Arial"/>
          <w:sz w:val="20"/>
          <w:szCs w:val="20"/>
        </w:rPr>
      </w:pPr>
    </w:p>
    <w:p w:rsidR="001D6C82" w:rsidRDefault="001D6C82"/>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Default="00DD1E43"/>
    <w:p w:rsidR="00DD1E43" w:rsidRPr="00434195" w:rsidRDefault="00DD1E43" w:rsidP="00DD1E43">
      <w:pPr>
        <w:jc w:val="center"/>
        <w:rPr>
          <w:rFonts w:ascii="Arial" w:hAnsi="Arial" w:cs="Arial"/>
          <w:b/>
          <w:sz w:val="20"/>
          <w:szCs w:val="20"/>
        </w:rPr>
      </w:pPr>
      <w:r>
        <w:rPr>
          <w:rFonts w:ascii="Arial" w:hAnsi="Arial" w:cs="Arial"/>
          <w:b/>
          <w:sz w:val="20"/>
          <w:szCs w:val="20"/>
        </w:rPr>
        <w:t>TERMO DE REFERÊNCIA</w:t>
      </w:r>
    </w:p>
    <w:p w:rsidR="00DD1E43" w:rsidRPr="003E1920" w:rsidRDefault="00DD1E43" w:rsidP="00DD1E43">
      <w:pPr>
        <w:jc w:val="both"/>
        <w:rPr>
          <w:rFonts w:ascii="Arial" w:hAnsi="Arial" w:cs="Arial"/>
          <w:sz w:val="20"/>
          <w:szCs w:val="20"/>
        </w:rPr>
      </w:pPr>
    </w:p>
    <w:p w:rsidR="00DD1E43" w:rsidRPr="003E1920" w:rsidRDefault="00DD1E43" w:rsidP="00DD1E43">
      <w:pPr>
        <w:jc w:val="both"/>
        <w:rPr>
          <w:rFonts w:ascii="Arial" w:hAnsi="Arial" w:cs="Arial"/>
          <w:b/>
          <w:sz w:val="20"/>
          <w:szCs w:val="20"/>
        </w:rPr>
      </w:pPr>
      <w:r w:rsidRPr="003E1920">
        <w:rPr>
          <w:rFonts w:ascii="Arial" w:hAnsi="Arial" w:cs="Arial"/>
          <w:b/>
          <w:sz w:val="20"/>
          <w:szCs w:val="20"/>
        </w:rPr>
        <w:t>1.</w:t>
      </w:r>
      <w:r w:rsidRPr="003E1920">
        <w:rPr>
          <w:rFonts w:ascii="Arial" w:hAnsi="Arial" w:cs="Arial"/>
          <w:b/>
          <w:sz w:val="20"/>
          <w:szCs w:val="20"/>
        </w:rPr>
        <w:tab/>
        <w:t>CONDIÇÕES GERAIS DA CONTRATAÇÃO</w:t>
      </w:r>
    </w:p>
    <w:p w:rsidR="00DD1E43" w:rsidRPr="003E1920" w:rsidRDefault="00DD1E43" w:rsidP="00DD1E43">
      <w:pPr>
        <w:jc w:val="both"/>
        <w:rPr>
          <w:rFonts w:ascii="Arial" w:hAnsi="Arial" w:cs="Arial"/>
          <w:sz w:val="20"/>
          <w:szCs w:val="20"/>
        </w:rPr>
      </w:pPr>
      <w:r w:rsidRPr="003E1920">
        <w:rPr>
          <w:rFonts w:ascii="Arial" w:hAnsi="Arial" w:cs="Arial"/>
          <w:sz w:val="20"/>
          <w:szCs w:val="20"/>
        </w:rPr>
        <w:t>1.1.</w:t>
      </w:r>
      <w:r w:rsidRPr="003E1920">
        <w:rPr>
          <w:rFonts w:ascii="Arial" w:hAnsi="Arial" w:cs="Arial"/>
          <w:sz w:val="20"/>
          <w:szCs w:val="20"/>
        </w:rPr>
        <w:tab/>
        <w:t>Registro de Preços para aquisição de materiais de limpeza., nos termos da tabela abaixo, conforme condições e exigências estabelecidas neste instrumento.</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851"/>
        <w:gridCol w:w="744"/>
        <w:gridCol w:w="4288"/>
        <w:gridCol w:w="11"/>
        <w:gridCol w:w="1136"/>
        <w:gridCol w:w="1233"/>
        <w:gridCol w:w="11"/>
      </w:tblGrid>
      <w:tr w:rsidR="00DD1E43" w:rsidRPr="0095352B" w:rsidTr="00706BA0">
        <w:trPr>
          <w:gridAfter w:val="1"/>
          <w:wAfter w:w="11" w:type="dxa"/>
          <w:trHeight w:val="40"/>
          <w:jc w:val="center"/>
        </w:trPr>
        <w:tc>
          <w:tcPr>
            <w:tcW w:w="810" w:type="dxa"/>
            <w:vAlign w:val="center"/>
          </w:tcPr>
          <w:p w:rsidR="00DD1E43" w:rsidRPr="0095352B" w:rsidRDefault="00DD1E43" w:rsidP="00706BA0">
            <w:pPr>
              <w:ind w:right="-35"/>
              <w:jc w:val="center"/>
              <w:rPr>
                <w:rFonts w:ascii="Arial" w:hAnsi="Arial" w:cs="Arial"/>
                <w:b/>
                <w:sz w:val="20"/>
                <w:szCs w:val="20"/>
              </w:rPr>
            </w:pPr>
            <w:r w:rsidRPr="0095352B">
              <w:rPr>
                <w:rFonts w:ascii="Arial" w:hAnsi="Arial" w:cs="Arial"/>
                <w:b/>
                <w:sz w:val="20"/>
                <w:szCs w:val="20"/>
              </w:rPr>
              <w:t>Item</w:t>
            </w:r>
          </w:p>
        </w:tc>
        <w:tc>
          <w:tcPr>
            <w:tcW w:w="851" w:type="dxa"/>
            <w:vAlign w:val="center"/>
          </w:tcPr>
          <w:p w:rsidR="00DD1E43" w:rsidRPr="0095352B" w:rsidRDefault="00DD1E43" w:rsidP="00706BA0">
            <w:pPr>
              <w:ind w:right="-35"/>
              <w:jc w:val="center"/>
              <w:rPr>
                <w:rFonts w:ascii="Arial" w:hAnsi="Arial" w:cs="Arial"/>
                <w:b/>
                <w:sz w:val="20"/>
                <w:szCs w:val="20"/>
              </w:rPr>
            </w:pPr>
            <w:proofErr w:type="spellStart"/>
            <w:r w:rsidRPr="0095352B">
              <w:rPr>
                <w:rFonts w:ascii="Arial" w:hAnsi="Arial" w:cs="Arial"/>
                <w:b/>
                <w:sz w:val="20"/>
                <w:szCs w:val="20"/>
              </w:rPr>
              <w:t>Qtde</w:t>
            </w:r>
            <w:proofErr w:type="spellEnd"/>
          </w:p>
        </w:tc>
        <w:tc>
          <w:tcPr>
            <w:tcW w:w="744" w:type="dxa"/>
            <w:vAlign w:val="center"/>
          </w:tcPr>
          <w:p w:rsidR="00DD1E43" w:rsidRPr="0095352B" w:rsidRDefault="00DD1E43" w:rsidP="00706BA0">
            <w:pPr>
              <w:ind w:right="-35"/>
              <w:jc w:val="center"/>
              <w:rPr>
                <w:rFonts w:ascii="Arial" w:hAnsi="Arial" w:cs="Arial"/>
                <w:b/>
                <w:sz w:val="20"/>
                <w:szCs w:val="20"/>
              </w:rPr>
            </w:pPr>
            <w:r w:rsidRPr="0095352B">
              <w:rPr>
                <w:rFonts w:ascii="Arial" w:hAnsi="Arial" w:cs="Arial"/>
                <w:b/>
                <w:sz w:val="20"/>
                <w:szCs w:val="20"/>
              </w:rPr>
              <w:t>Unid.</w:t>
            </w:r>
          </w:p>
        </w:tc>
        <w:tc>
          <w:tcPr>
            <w:tcW w:w="4288" w:type="dxa"/>
            <w:vAlign w:val="center"/>
          </w:tcPr>
          <w:p w:rsidR="00DD1E43" w:rsidRPr="0095352B" w:rsidRDefault="00DD1E43" w:rsidP="00706BA0">
            <w:pPr>
              <w:jc w:val="center"/>
              <w:rPr>
                <w:rFonts w:ascii="Arial" w:hAnsi="Arial" w:cs="Arial"/>
                <w:b/>
                <w:sz w:val="20"/>
                <w:szCs w:val="20"/>
              </w:rPr>
            </w:pPr>
            <w:r w:rsidRPr="0095352B">
              <w:rPr>
                <w:rFonts w:ascii="Arial" w:hAnsi="Arial" w:cs="Arial"/>
                <w:b/>
                <w:sz w:val="20"/>
                <w:szCs w:val="20"/>
              </w:rPr>
              <w:t>Descrição</w:t>
            </w:r>
          </w:p>
        </w:tc>
        <w:tc>
          <w:tcPr>
            <w:tcW w:w="1147" w:type="dxa"/>
            <w:gridSpan w:val="2"/>
            <w:vAlign w:val="center"/>
          </w:tcPr>
          <w:p w:rsidR="00DD1E43" w:rsidRPr="0095352B" w:rsidRDefault="00DD1E43" w:rsidP="00706BA0">
            <w:pPr>
              <w:jc w:val="center"/>
              <w:rPr>
                <w:rFonts w:ascii="Arial" w:hAnsi="Arial" w:cs="Arial"/>
                <w:b/>
                <w:sz w:val="20"/>
                <w:szCs w:val="20"/>
              </w:rPr>
            </w:pPr>
            <w:r w:rsidRPr="0095352B">
              <w:rPr>
                <w:rFonts w:ascii="Arial" w:hAnsi="Arial" w:cs="Arial"/>
                <w:b/>
                <w:sz w:val="20"/>
                <w:szCs w:val="20"/>
              </w:rPr>
              <w:t>V. Unit</w:t>
            </w:r>
          </w:p>
        </w:tc>
        <w:tc>
          <w:tcPr>
            <w:tcW w:w="1233" w:type="dxa"/>
            <w:vAlign w:val="center"/>
          </w:tcPr>
          <w:p w:rsidR="00DD1E43" w:rsidRPr="0095352B" w:rsidRDefault="00DD1E43" w:rsidP="00706BA0">
            <w:pPr>
              <w:jc w:val="center"/>
              <w:rPr>
                <w:rFonts w:ascii="Arial" w:hAnsi="Arial" w:cs="Arial"/>
                <w:b/>
                <w:sz w:val="20"/>
                <w:szCs w:val="20"/>
              </w:rPr>
            </w:pPr>
            <w:r w:rsidRPr="0095352B">
              <w:rPr>
                <w:rFonts w:ascii="Arial" w:hAnsi="Arial" w:cs="Arial"/>
                <w:b/>
                <w:sz w:val="20"/>
                <w:szCs w:val="20"/>
              </w:rPr>
              <w:t>V. Total</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80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Abridor de lata, reforçado em aço inox, com espessura mínima de 1,0mm.</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4"/>
                <w:sz w:val="20"/>
                <w:szCs w:val="20"/>
              </w:rPr>
              <w:t>7,87</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629,60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Água sanitária alvejante e desinfetante, hipoclorito de sódio e água, teor de cloro ativo entre 2,0% a 2,5% </w:t>
            </w:r>
            <w:proofErr w:type="gramStart"/>
            <w:r w:rsidRPr="0095352B">
              <w:rPr>
                <w:rFonts w:ascii="Arial" w:hAnsi="Arial" w:cs="Arial"/>
                <w:sz w:val="20"/>
                <w:szCs w:val="20"/>
              </w:rPr>
              <w:t>p/p. Com</w:t>
            </w:r>
            <w:proofErr w:type="gramEnd"/>
            <w:r w:rsidRPr="0095352B">
              <w:rPr>
                <w:rFonts w:ascii="Arial" w:hAnsi="Arial" w:cs="Arial"/>
                <w:sz w:val="20"/>
                <w:szCs w:val="20"/>
              </w:rPr>
              <w:t xml:space="preserve">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c/ 2 litros.</w:t>
            </w:r>
          </w:p>
        </w:tc>
        <w:tc>
          <w:tcPr>
            <w:tcW w:w="1147" w:type="dxa"/>
            <w:gridSpan w:val="2"/>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4"/>
                <w:sz w:val="20"/>
                <w:szCs w:val="20"/>
              </w:rPr>
              <w:t>6,31</w:t>
            </w:r>
          </w:p>
        </w:tc>
        <w:tc>
          <w:tcPr>
            <w:tcW w:w="1233" w:type="dxa"/>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9.465,00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800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Álcool 70% em gel. Composição: Álcool etílico 70° INPM, carbôneo e neutralizante. Aspecto: Viscoso; Forma: Gel; Cor: Incolor transparente; Odor: Característico.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de 1 litro</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spacing w:before="42"/>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12,24</w:t>
            </w:r>
          </w:p>
        </w:tc>
        <w:tc>
          <w:tcPr>
            <w:tcW w:w="1233" w:type="dxa"/>
            <w:vAlign w:val="center"/>
          </w:tcPr>
          <w:p w:rsidR="00DD1E43" w:rsidRPr="0095352B" w:rsidRDefault="00DD1E43" w:rsidP="00706BA0">
            <w:pPr>
              <w:pStyle w:val="TableParagraph"/>
              <w:spacing w:before="42"/>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9.792,00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Álcool etílico hidratado 70% INPM, uso doméstico,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de 1 litro</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11,00</w:t>
            </w:r>
          </w:p>
        </w:tc>
        <w:tc>
          <w:tcPr>
            <w:tcW w:w="1233" w:type="dxa"/>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2.200,00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15 litros.</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17,25</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1.725,00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10 litros.</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18,94</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947,00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20 litros</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29,80</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1.490,00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Balde plástico forte e resistente c/ alça de arame galvanizado. Capacidade p/ </w:t>
            </w:r>
            <w:r w:rsidRPr="0095352B">
              <w:rPr>
                <w:rFonts w:ascii="Arial" w:hAnsi="Arial" w:cs="Arial"/>
                <w:bCs/>
                <w:sz w:val="20"/>
                <w:szCs w:val="20"/>
              </w:rPr>
              <w:t>30 litros</w:t>
            </w:r>
            <w:r w:rsidRPr="0095352B">
              <w:rPr>
                <w:rFonts w:ascii="Arial" w:hAnsi="Arial" w:cs="Arial"/>
                <w:b/>
                <w:bCs/>
                <w:sz w:val="20"/>
                <w:szCs w:val="20"/>
              </w:rPr>
              <w:t>.</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49,67</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2.483,50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Par</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Botas de borracha azul, c/ cano, nº. </w:t>
            </w:r>
            <w:r w:rsidRPr="0095352B">
              <w:rPr>
                <w:rFonts w:ascii="Arial" w:hAnsi="Arial" w:cs="Arial"/>
                <w:bCs/>
                <w:sz w:val="20"/>
                <w:szCs w:val="20"/>
              </w:rPr>
              <w:t>36, 37, 38, 40, 42).</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68,44</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1.368,80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Cesto de lixo plástico telado c/ capacidade de </w:t>
            </w:r>
            <w:r w:rsidRPr="0095352B">
              <w:rPr>
                <w:rFonts w:ascii="Arial" w:hAnsi="Arial" w:cs="Arial"/>
                <w:bCs/>
                <w:sz w:val="20"/>
                <w:szCs w:val="20"/>
              </w:rPr>
              <w:t>12 litros</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12,33</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246,60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Cesto fechado com tampa para roupa suja, capacidade de </w:t>
            </w:r>
            <w:r w:rsidRPr="0095352B">
              <w:rPr>
                <w:rFonts w:ascii="Arial" w:hAnsi="Arial" w:cs="Arial"/>
                <w:bCs/>
                <w:sz w:val="20"/>
                <w:szCs w:val="20"/>
              </w:rPr>
              <w:t>100 litros</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120,41</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6.020,50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Cesto fechado com tampa para roupa suja, capacidade de </w:t>
            </w:r>
            <w:r w:rsidRPr="0095352B">
              <w:rPr>
                <w:rFonts w:ascii="Arial" w:hAnsi="Arial" w:cs="Arial"/>
                <w:bCs/>
                <w:sz w:val="20"/>
                <w:szCs w:val="20"/>
              </w:rPr>
              <w:t>60 litros</w:t>
            </w:r>
          </w:p>
        </w:tc>
        <w:tc>
          <w:tcPr>
            <w:tcW w:w="1147" w:type="dxa"/>
            <w:gridSpan w:val="2"/>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101,86</w:t>
            </w:r>
          </w:p>
        </w:tc>
        <w:tc>
          <w:tcPr>
            <w:tcW w:w="1233" w:type="dxa"/>
            <w:vAlign w:val="center"/>
          </w:tcPr>
          <w:p w:rsidR="00DD1E43" w:rsidRPr="0095352B" w:rsidRDefault="00DD1E43" w:rsidP="00706BA0">
            <w:pPr>
              <w:pStyle w:val="TableParagraph"/>
              <w:ind w:left="0" w:right="44"/>
              <w:rPr>
                <w:rFonts w:ascii="Arial" w:hAnsi="Arial" w:cs="Arial"/>
                <w:sz w:val="20"/>
                <w:szCs w:val="20"/>
              </w:rPr>
            </w:pPr>
            <w:r w:rsidRPr="0095352B">
              <w:rPr>
                <w:rFonts w:ascii="Arial" w:hAnsi="Arial" w:cs="Arial"/>
                <w:spacing w:val="-2"/>
                <w:sz w:val="20"/>
                <w:szCs w:val="20"/>
              </w:rPr>
              <w:t>5.093,00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700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Desinfetante de uso doméstico, composição: Cloreto de </w:t>
            </w:r>
            <w:proofErr w:type="spellStart"/>
            <w:r w:rsidRPr="0095352B">
              <w:rPr>
                <w:rFonts w:ascii="Arial" w:hAnsi="Arial" w:cs="Arial"/>
                <w:sz w:val="20"/>
                <w:szCs w:val="20"/>
              </w:rPr>
              <w:t>didecil</w:t>
            </w:r>
            <w:proofErr w:type="spellEnd"/>
            <w:r w:rsidRPr="0095352B">
              <w:rPr>
                <w:rFonts w:ascii="Arial" w:hAnsi="Arial" w:cs="Arial"/>
                <w:sz w:val="20"/>
                <w:szCs w:val="20"/>
              </w:rPr>
              <w:t xml:space="preserve">, </w:t>
            </w:r>
            <w:proofErr w:type="spellStart"/>
            <w:r w:rsidRPr="0095352B">
              <w:rPr>
                <w:rFonts w:ascii="Arial" w:hAnsi="Arial" w:cs="Arial"/>
                <w:sz w:val="20"/>
                <w:szCs w:val="20"/>
              </w:rPr>
              <w:t>dimetil</w:t>
            </w:r>
            <w:proofErr w:type="spellEnd"/>
            <w:r w:rsidRPr="0095352B">
              <w:rPr>
                <w:rFonts w:ascii="Arial" w:hAnsi="Arial" w:cs="Arial"/>
                <w:sz w:val="20"/>
                <w:szCs w:val="20"/>
              </w:rPr>
              <w:t xml:space="preserve">, amônia/cloreto de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amido próprio </w:t>
            </w:r>
            <w:proofErr w:type="spellStart"/>
            <w:r w:rsidRPr="0095352B">
              <w:rPr>
                <w:rFonts w:ascii="Arial" w:hAnsi="Arial" w:cs="Arial"/>
                <w:sz w:val="20"/>
                <w:szCs w:val="20"/>
              </w:rPr>
              <w:t>dimetil</w:t>
            </w:r>
            <w:proofErr w:type="spellEnd"/>
            <w:r w:rsidRPr="0095352B">
              <w:rPr>
                <w:rFonts w:ascii="Arial" w:hAnsi="Arial" w:cs="Arial"/>
                <w:sz w:val="20"/>
                <w:szCs w:val="20"/>
              </w:rPr>
              <w:t xml:space="preserve"> </w:t>
            </w:r>
            <w:proofErr w:type="spellStart"/>
            <w:r w:rsidRPr="0095352B">
              <w:rPr>
                <w:rFonts w:ascii="Arial" w:hAnsi="Arial" w:cs="Arial"/>
                <w:sz w:val="20"/>
                <w:szCs w:val="20"/>
              </w:rPr>
              <w:t>benzil</w:t>
            </w:r>
            <w:proofErr w:type="spellEnd"/>
            <w:r w:rsidRPr="0095352B">
              <w:rPr>
                <w:rFonts w:ascii="Arial" w:hAnsi="Arial" w:cs="Arial"/>
                <w:sz w:val="20"/>
                <w:szCs w:val="20"/>
              </w:rPr>
              <w:t xml:space="preserve"> amônio </w:t>
            </w:r>
            <w:proofErr w:type="spellStart"/>
            <w:r w:rsidRPr="0095352B">
              <w:rPr>
                <w:rFonts w:ascii="Arial" w:hAnsi="Arial" w:cs="Arial"/>
                <w:sz w:val="20"/>
                <w:szCs w:val="20"/>
              </w:rPr>
              <w:t>nonil</w:t>
            </w:r>
            <w:proofErr w:type="spellEnd"/>
            <w:r w:rsidRPr="0095352B">
              <w:rPr>
                <w:rFonts w:ascii="Arial" w:hAnsi="Arial" w:cs="Arial"/>
                <w:sz w:val="20"/>
                <w:szCs w:val="20"/>
              </w:rPr>
              <w:t xml:space="preserve"> fenol </w:t>
            </w:r>
            <w:proofErr w:type="spellStart"/>
            <w:r w:rsidRPr="0095352B">
              <w:rPr>
                <w:rFonts w:ascii="Arial" w:hAnsi="Arial" w:cs="Arial"/>
                <w:sz w:val="20"/>
                <w:szCs w:val="20"/>
              </w:rPr>
              <w:t>etoxilado</w:t>
            </w:r>
            <w:proofErr w:type="spellEnd"/>
            <w:r w:rsidRPr="0095352B">
              <w:rPr>
                <w:rFonts w:ascii="Arial" w:hAnsi="Arial" w:cs="Arial"/>
                <w:sz w:val="20"/>
                <w:szCs w:val="20"/>
              </w:rPr>
              <w:t xml:space="preserve">, perfume, </w:t>
            </w:r>
            <w:proofErr w:type="spellStart"/>
            <w:r w:rsidRPr="0095352B">
              <w:rPr>
                <w:rFonts w:ascii="Arial" w:hAnsi="Arial" w:cs="Arial"/>
                <w:sz w:val="20"/>
                <w:szCs w:val="20"/>
              </w:rPr>
              <w:t>cotante</w:t>
            </w:r>
            <w:proofErr w:type="spellEnd"/>
            <w:r w:rsidRPr="0095352B">
              <w:rPr>
                <w:rFonts w:ascii="Arial" w:hAnsi="Arial" w:cs="Arial"/>
                <w:sz w:val="20"/>
                <w:szCs w:val="20"/>
              </w:rPr>
              <w:t xml:space="preserve"> </w:t>
            </w:r>
            <w:proofErr w:type="spellStart"/>
            <w:r w:rsidRPr="0095352B">
              <w:rPr>
                <w:rFonts w:ascii="Arial" w:hAnsi="Arial" w:cs="Arial"/>
                <w:sz w:val="20"/>
                <w:szCs w:val="20"/>
              </w:rPr>
              <w:t>adeildo</w:t>
            </w:r>
            <w:proofErr w:type="spellEnd"/>
            <w:r w:rsidRPr="0095352B">
              <w:rPr>
                <w:rFonts w:ascii="Arial" w:hAnsi="Arial" w:cs="Arial"/>
                <w:sz w:val="20"/>
                <w:szCs w:val="20"/>
              </w:rPr>
              <w:t xml:space="preserve"> fórmico e água. Com registro no Ministério da Saúde (por meio da Agência Nacional de Vigilância Sanitária – Anvisa). Validade mínima </w:t>
            </w:r>
            <w:r w:rsidRPr="0095352B">
              <w:rPr>
                <w:rFonts w:ascii="Arial" w:hAnsi="Arial" w:cs="Arial"/>
                <w:sz w:val="20"/>
                <w:szCs w:val="20"/>
              </w:rPr>
              <w:lastRenderedPageBreak/>
              <w:t xml:space="preserve">de 06 meses contados da data de entrega no município. Embalagem c/ </w:t>
            </w:r>
            <w:r w:rsidRPr="0095352B">
              <w:rPr>
                <w:rFonts w:ascii="Arial" w:hAnsi="Arial" w:cs="Arial"/>
                <w:bCs/>
                <w:sz w:val="20"/>
                <w:szCs w:val="20"/>
              </w:rPr>
              <w:t>2 litros</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spacing w:before="12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4"/>
                <w:sz w:val="20"/>
                <w:szCs w:val="20"/>
              </w:rPr>
              <w:t>8,45</w:t>
            </w:r>
          </w:p>
        </w:tc>
        <w:tc>
          <w:tcPr>
            <w:tcW w:w="1233" w:type="dxa"/>
            <w:vAlign w:val="center"/>
          </w:tcPr>
          <w:p w:rsidR="00DD1E43" w:rsidRPr="0095352B" w:rsidRDefault="00DD1E43" w:rsidP="00706BA0">
            <w:pPr>
              <w:pStyle w:val="TableParagraph"/>
              <w:spacing w:before="12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5.915,00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Caixa</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Detergente líquido, composição de 99% concentrado, possui </w:t>
            </w:r>
            <w:proofErr w:type="spellStart"/>
            <w:r w:rsidRPr="0095352B">
              <w:rPr>
                <w:rFonts w:ascii="Arial" w:hAnsi="Arial" w:cs="Arial"/>
                <w:sz w:val="20"/>
                <w:szCs w:val="20"/>
              </w:rPr>
              <w:t>termoativos</w:t>
            </w:r>
            <w:proofErr w:type="spellEnd"/>
            <w:r w:rsidRPr="0095352B">
              <w:rPr>
                <w:rFonts w:ascii="Arial" w:hAnsi="Arial" w:cs="Arial"/>
                <w:sz w:val="20"/>
                <w:szCs w:val="20"/>
              </w:rPr>
              <w:t xml:space="preserve"> biodegradáveis, PH neutro e é dermatologicamente testado, com tampa dosadora (</w:t>
            </w:r>
            <w:r w:rsidRPr="0095352B">
              <w:rPr>
                <w:rFonts w:ascii="Arial" w:hAnsi="Arial" w:cs="Arial"/>
                <w:bCs/>
                <w:sz w:val="20"/>
                <w:szCs w:val="20"/>
              </w:rPr>
              <w:t>Composição mínima:</w:t>
            </w:r>
            <w:r w:rsidRPr="0095352B">
              <w:rPr>
                <w:rFonts w:ascii="Arial" w:hAnsi="Arial" w:cs="Arial"/>
                <w:b/>
                <w:bCs/>
                <w:sz w:val="20"/>
                <w:szCs w:val="20"/>
              </w:rPr>
              <w:t xml:space="preserve">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benzeno sulfonado sódio linear,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w:t>
            </w:r>
            <w:proofErr w:type="spellStart"/>
            <w:r w:rsidRPr="0095352B">
              <w:rPr>
                <w:rFonts w:ascii="Arial" w:hAnsi="Arial" w:cs="Arial"/>
                <w:sz w:val="20"/>
                <w:szCs w:val="20"/>
              </w:rPr>
              <w:t>bezeno</w:t>
            </w:r>
            <w:proofErr w:type="spellEnd"/>
            <w:r w:rsidRPr="0095352B">
              <w:rPr>
                <w:rFonts w:ascii="Arial" w:hAnsi="Arial" w:cs="Arial"/>
                <w:sz w:val="20"/>
                <w:szCs w:val="20"/>
              </w:rPr>
              <w:t xml:space="preserve"> sulfonato de </w:t>
            </w:r>
            <w:proofErr w:type="spellStart"/>
            <w:r w:rsidRPr="0095352B">
              <w:rPr>
                <w:rFonts w:ascii="Arial" w:hAnsi="Arial" w:cs="Arial"/>
                <w:sz w:val="20"/>
                <w:szCs w:val="20"/>
              </w:rPr>
              <w:t>trietanolamina</w:t>
            </w:r>
            <w:proofErr w:type="spellEnd"/>
            <w:r w:rsidRPr="0095352B">
              <w:rPr>
                <w:rFonts w:ascii="Arial" w:hAnsi="Arial" w:cs="Arial"/>
                <w:sz w:val="20"/>
                <w:szCs w:val="20"/>
              </w:rPr>
              <w:t xml:space="preserve">,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éster sulfato de sódio, sulfato de magnésio, EDTA, formol, corante, perfume e água, </w:t>
            </w:r>
            <w:proofErr w:type="gramStart"/>
            <w:r w:rsidRPr="0095352B">
              <w:rPr>
                <w:rFonts w:ascii="Arial" w:hAnsi="Arial" w:cs="Arial"/>
                <w:sz w:val="20"/>
                <w:szCs w:val="20"/>
              </w:rPr>
              <w:t>Contém</w:t>
            </w:r>
            <w:proofErr w:type="gramEnd"/>
            <w:r w:rsidRPr="0095352B">
              <w:rPr>
                <w:rFonts w:ascii="Arial" w:hAnsi="Arial" w:cs="Arial"/>
                <w:sz w:val="20"/>
                <w:szCs w:val="20"/>
              </w:rPr>
              <w:t xml:space="preserve">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padrão de qualidade igual ou superior ao </w:t>
            </w:r>
            <w:proofErr w:type="spellStart"/>
            <w:r w:rsidRPr="0095352B">
              <w:rPr>
                <w:rFonts w:ascii="Arial" w:hAnsi="Arial" w:cs="Arial"/>
                <w:sz w:val="20"/>
                <w:szCs w:val="20"/>
              </w:rPr>
              <w:t>Ypê</w:t>
            </w:r>
            <w:proofErr w:type="spellEnd"/>
            <w:r w:rsidRPr="0095352B">
              <w:rPr>
                <w:rFonts w:ascii="Arial" w:hAnsi="Arial" w:cs="Arial"/>
                <w:sz w:val="20"/>
                <w:szCs w:val="20"/>
              </w:rPr>
              <w:t xml:space="preserve">, </w:t>
            </w:r>
            <w:proofErr w:type="spellStart"/>
            <w:r w:rsidRPr="0095352B">
              <w:rPr>
                <w:rFonts w:ascii="Arial" w:hAnsi="Arial" w:cs="Arial"/>
                <w:sz w:val="20"/>
                <w:szCs w:val="20"/>
              </w:rPr>
              <w:t>Limpol</w:t>
            </w:r>
            <w:proofErr w:type="spellEnd"/>
            <w:r w:rsidRPr="0095352B">
              <w:rPr>
                <w:rFonts w:ascii="Arial" w:hAnsi="Arial" w:cs="Arial"/>
                <w:sz w:val="20"/>
                <w:szCs w:val="20"/>
              </w:rPr>
              <w:t xml:space="preserve">, Veja. Com registro no Ministério da Saúde (por meio da Agência Nacional de Vigilância Sanitária – Anvisa). Validade mínima de 06 meses contados da data de entrega no município. Caixa com </w:t>
            </w:r>
            <w:r w:rsidRPr="0095352B">
              <w:rPr>
                <w:rFonts w:ascii="Arial" w:hAnsi="Arial" w:cs="Arial"/>
                <w:bCs/>
                <w:sz w:val="20"/>
                <w:szCs w:val="20"/>
              </w:rPr>
              <w:t>12 unidades de 500 ml.</w:t>
            </w:r>
          </w:p>
        </w:tc>
        <w:tc>
          <w:tcPr>
            <w:tcW w:w="1147" w:type="dxa"/>
            <w:gridSpan w:val="2"/>
            <w:vAlign w:val="center"/>
          </w:tcPr>
          <w:p w:rsidR="00DD1E43" w:rsidRPr="0095352B" w:rsidRDefault="00DD1E43" w:rsidP="00706BA0">
            <w:pPr>
              <w:pStyle w:val="TableParagraph"/>
              <w:spacing w:before="0"/>
              <w:ind w:left="0"/>
              <w:rPr>
                <w:rFonts w:ascii="Arial" w:hAnsi="Arial" w:cs="Arial"/>
                <w:sz w:val="20"/>
                <w:szCs w:val="20"/>
              </w:rPr>
            </w:pPr>
          </w:p>
          <w:p w:rsidR="00DD1E43" w:rsidRPr="0095352B" w:rsidRDefault="00DD1E43" w:rsidP="00706BA0">
            <w:pPr>
              <w:pStyle w:val="TableParagraph"/>
              <w:spacing w:before="56"/>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36,87</w:t>
            </w:r>
          </w:p>
        </w:tc>
        <w:tc>
          <w:tcPr>
            <w:tcW w:w="1233" w:type="dxa"/>
            <w:vAlign w:val="center"/>
          </w:tcPr>
          <w:p w:rsidR="00DD1E43" w:rsidRPr="0095352B" w:rsidRDefault="00DD1E43" w:rsidP="00706BA0">
            <w:pPr>
              <w:pStyle w:val="TableParagraph"/>
              <w:spacing w:before="0"/>
              <w:ind w:left="0"/>
              <w:rPr>
                <w:rFonts w:ascii="Arial" w:hAnsi="Arial" w:cs="Arial"/>
                <w:sz w:val="20"/>
                <w:szCs w:val="20"/>
              </w:rPr>
            </w:pPr>
          </w:p>
          <w:p w:rsidR="00DD1E43" w:rsidRPr="0095352B" w:rsidRDefault="00DD1E43" w:rsidP="00706BA0">
            <w:pPr>
              <w:pStyle w:val="TableParagraph"/>
              <w:spacing w:before="56"/>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5.530,50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jc w:val="center"/>
              <w:rPr>
                <w:rFonts w:ascii="Arial" w:hAnsi="Arial" w:cs="Arial"/>
                <w:sz w:val="20"/>
                <w:szCs w:val="20"/>
              </w:rPr>
            </w:pPr>
            <w:r w:rsidRPr="0095352B">
              <w:rPr>
                <w:rFonts w:ascii="Arial" w:hAnsi="Arial" w:cs="Arial"/>
                <w:sz w:val="20"/>
                <w:szCs w:val="20"/>
              </w:rPr>
              <w:t>30</w:t>
            </w:r>
          </w:p>
        </w:tc>
        <w:tc>
          <w:tcPr>
            <w:tcW w:w="744" w:type="dxa"/>
            <w:vAlign w:val="center"/>
          </w:tcPr>
          <w:p w:rsidR="00DD1E43" w:rsidRPr="0095352B" w:rsidRDefault="00DD1E43" w:rsidP="00706BA0">
            <w:pPr>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proofErr w:type="spellStart"/>
            <w:r w:rsidRPr="0095352B">
              <w:rPr>
                <w:rFonts w:ascii="Arial" w:hAnsi="Arial" w:cs="Arial"/>
                <w:sz w:val="20"/>
                <w:szCs w:val="20"/>
              </w:rPr>
              <w:t>Ebulidor</w:t>
            </w:r>
            <w:proofErr w:type="spellEnd"/>
            <w:r w:rsidRPr="0095352B">
              <w:rPr>
                <w:rFonts w:ascii="Arial" w:hAnsi="Arial" w:cs="Arial"/>
                <w:sz w:val="20"/>
                <w:szCs w:val="20"/>
              </w:rPr>
              <w:t xml:space="preserve"> mergulhão, resistência blindada em tubo de alumínio, rabicho de ligação compatível com a potência, cabo contra choque, 127 Volts, Potência mínima de 900 W. Tamanho aproximado de 25 x 6,5 cm.</w:t>
            </w:r>
          </w:p>
        </w:tc>
        <w:tc>
          <w:tcPr>
            <w:tcW w:w="1147" w:type="dxa"/>
            <w:gridSpan w:val="2"/>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49,37</w:t>
            </w:r>
          </w:p>
        </w:tc>
        <w:tc>
          <w:tcPr>
            <w:tcW w:w="1233" w:type="dxa"/>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1.481,10</w:t>
            </w:r>
          </w:p>
        </w:tc>
      </w:tr>
      <w:tr w:rsidR="00DD1E43" w:rsidRPr="0095352B" w:rsidTr="00706BA0">
        <w:trPr>
          <w:gridAfter w:val="1"/>
          <w:wAfter w:w="11" w:type="dxa"/>
          <w:trHeight w:val="151"/>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80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Escova com alça para lavar material delicado. Polipropileno injetado, cerdas em polipropileno; 75 tufos, 5 fileiras. Composição pigmentos matéria sintética e metal. Dimensões: 4,5cm x 9,5cm x 2,5cm.</w:t>
            </w:r>
          </w:p>
        </w:tc>
        <w:tc>
          <w:tcPr>
            <w:tcW w:w="1147" w:type="dxa"/>
            <w:gridSpan w:val="2"/>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11,20</w:t>
            </w:r>
          </w:p>
        </w:tc>
        <w:tc>
          <w:tcPr>
            <w:tcW w:w="1233" w:type="dxa"/>
            <w:vAlign w:val="center"/>
          </w:tcPr>
          <w:p w:rsidR="00DD1E43" w:rsidRPr="0095352B" w:rsidRDefault="00DD1E43" w:rsidP="00706BA0">
            <w:pPr>
              <w:pStyle w:val="TableParagraph"/>
              <w:spacing w:before="115"/>
              <w:ind w:left="0" w:right="44"/>
              <w:rPr>
                <w:rFonts w:ascii="Arial" w:hAnsi="Arial" w:cs="Arial"/>
                <w:sz w:val="20"/>
                <w:szCs w:val="20"/>
              </w:rPr>
            </w:pPr>
            <w:r w:rsidRPr="0095352B">
              <w:rPr>
                <w:rFonts w:ascii="Arial" w:hAnsi="Arial" w:cs="Arial"/>
                <w:spacing w:val="-2"/>
                <w:sz w:val="20"/>
                <w:szCs w:val="20"/>
              </w:rPr>
              <w:t>896,00</w:t>
            </w:r>
          </w:p>
        </w:tc>
      </w:tr>
      <w:tr w:rsidR="00DD1E43" w:rsidRPr="0095352B" w:rsidTr="00706BA0">
        <w:trPr>
          <w:gridAfter w:val="1"/>
          <w:wAfter w:w="11" w:type="dxa"/>
          <w:trHeight w:val="151"/>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Escova para lavar roupa c/ material sintético, metal e pigmentado.</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10,36</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1.554,00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Escova para sanitário c/ cabo, cerdas e estojo de plástico.</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17,27</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2.590,50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350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Esponja de lã, aço carbono, 100% ecológico, aplicação limpeza geral, pacote c/ </w:t>
            </w:r>
            <w:r w:rsidRPr="0095352B">
              <w:rPr>
                <w:rFonts w:ascii="Arial" w:hAnsi="Arial" w:cs="Arial"/>
                <w:bCs/>
                <w:sz w:val="20"/>
                <w:szCs w:val="20"/>
              </w:rPr>
              <w:t>8 esponja</w:t>
            </w:r>
            <w:r w:rsidRPr="0095352B">
              <w:rPr>
                <w:rFonts w:ascii="Arial" w:hAnsi="Arial" w:cs="Arial"/>
                <w:sz w:val="20"/>
                <w:szCs w:val="20"/>
              </w:rPr>
              <w:t>s. Embalagem com no mínimo 60 gramas.</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3,25</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1.137,50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Esponja dupla face 110x75x23mm espuma de poliuretana com bactericida e fibra sintética com mineral abrasivo.</w:t>
            </w:r>
          </w:p>
        </w:tc>
        <w:tc>
          <w:tcPr>
            <w:tcW w:w="1147" w:type="dxa"/>
            <w:gridSpan w:val="2"/>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4"/>
                <w:sz w:val="20"/>
                <w:szCs w:val="20"/>
              </w:rPr>
              <w:t>2,65</w:t>
            </w:r>
          </w:p>
        </w:tc>
        <w:tc>
          <w:tcPr>
            <w:tcW w:w="1233" w:type="dxa"/>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1.325,00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Filtro de barro com capacidade para 10 litros, com duas velas tradicionais.</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204,00</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20.400,00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Flanela em tecido 100% algodão, embainhado nas laterais, absorvente, lavável e durável, na cor amarela, medindo aproximadamente 38 x 58cm, com etiqueta costurada informando no mínimo o CNPJ do fabricante e a composição do tecido.</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5,93</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1.482,50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DD1E43">
            <w:pPr>
              <w:numPr>
                <w:ilvl w:val="0"/>
                <w:numId w:val="48"/>
              </w:numPr>
              <w:shd w:val="clear" w:color="auto" w:fill="FFFFFF"/>
              <w:ind w:left="0"/>
              <w:jc w:val="both"/>
              <w:rPr>
                <w:rFonts w:ascii="Arial" w:hAnsi="Arial" w:cs="Arial"/>
                <w:sz w:val="20"/>
                <w:szCs w:val="20"/>
              </w:rPr>
            </w:pPr>
            <w:r w:rsidRPr="0095352B">
              <w:rPr>
                <w:rFonts w:ascii="Arial" w:hAnsi="Arial" w:cs="Arial"/>
                <w:sz w:val="20"/>
                <w:szCs w:val="20"/>
              </w:rPr>
              <w:t xml:space="preserve">Formicida produto indicado para o controle de formigas cortadeiras do gênero Atta (saúvas), espécies Atta </w:t>
            </w:r>
            <w:proofErr w:type="spellStart"/>
            <w:r w:rsidRPr="0095352B">
              <w:rPr>
                <w:rFonts w:ascii="Arial" w:hAnsi="Arial" w:cs="Arial"/>
                <w:sz w:val="20"/>
                <w:szCs w:val="20"/>
              </w:rPr>
              <w:t>laevigata</w:t>
            </w:r>
            <w:proofErr w:type="spellEnd"/>
            <w:r w:rsidRPr="0095352B">
              <w:rPr>
                <w:rFonts w:ascii="Arial" w:hAnsi="Arial" w:cs="Arial"/>
                <w:sz w:val="20"/>
                <w:szCs w:val="20"/>
              </w:rPr>
              <w:t xml:space="preserve"> (saúva cabeça-de-vidro), Atta </w:t>
            </w:r>
            <w:proofErr w:type="spellStart"/>
            <w:r w:rsidRPr="0095352B">
              <w:rPr>
                <w:rFonts w:ascii="Arial" w:hAnsi="Arial" w:cs="Arial"/>
                <w:sz w:val="20"/>
                <w:szCs w:val="20"/>
              </w:rPr>
              <w:t>sexdens</w:t>
            </w:r>
            <w:proofErr w:type="spellEnd"/>
            <w:r w:rsidRPr="0095352B">
              <w:rPr>
                <w:rFonts w:ascii="Arial" w:hAnsi="Arial" w:cs="Arial"/>
                <w:sz w:val="20"/>
                <w:szCs w:val="20"/>
              </w:rPr>
              <w:t xml:space="preserve"> </w:t>
            </w:r>
            <w:proofErr w:type="spellStart"/>
            <w:r w:rsidRPr="0095352B">
              <w:rPr>
                <w:rFonts w:ascii="Arial" w:hAnsi="Arial" w:cs="Arial"/>
                <w:sz w:val="20"/>
                <w:szCs w:val="20"/>
              </w:rPr>
              <w:t>rubropilosa</w:t>
            </w:r>
            <w:proofErr w:type="spellEnd"/>
            <w:r w:rsidRPr="0095352B">
              <w:rPr>
                <w:rFonts w:ascii="Arial" w:hAnsi="Arial" w:cs="Arial"/>
                <w:sz w:val="20"/>
                <w:szCs w:val="20"/>
              </w:rPr>
              <w:t xml:space="preserve"> (saúva limão), Atta </w:t>
            </w:r>
            <w:proofErr w:type="spellStart"/>
            <w:r w:rsidRPr="0095352B">
              <w:rPr>
                <w:rFonts w:ascii="Arial" w:hAnsi="Arial" w:cs="Arial"/>
                <w:sz w:val="20"/>
                <w:szCs w:val="20"/>
              </w:rPr>
              <w:t>bisphaerica</w:t>
            </w:r>
            <w:proofErr w:type="spellEnd"/>
            <w:r w:rsidRPr="0095352B">
              <w:rPr>
                <w:rFonts w:ascii="Arial" w:hAnsi="Arial" w:cs="Arial"/>
                <w:sz w:val="20"/>
                <w:szCs w:val="20"/>
              </w:rPr>
              <w:t xml:space="preserve"> (saúva mata-pasto), Atta </w:t>
            </w:r>
            <w:proofErr w:type="spellStart"/>
            <w:r w:rsidRPr="0095352B">
              <w:rPr>
                <w:rFonts w:ascii="Arial" w:hAnsi="Arial" w:cs="Arial"/>
                <w:sz w:val="20"/>
                <w:szCs w:val="20"/>
              </w:rPr>
              <w:t>capiguara</w:t>
            </w:r>
            <w:proofErr w:type="spellEnd"/>
            <w:r w:rsidRPr="0095352B">
              <w:rPr>
                <w:rFonts w:ascii="Arial" w:hAnsi="Arial" w:cs="Arial"/>
                <w:sz w:val="20"/>
                <w:szCs w:val="20"/>
              </w:rPr>
              <w:t xml:space="preserve"> (saúva parda) e do gênero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(quenquéns), espécies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w:t>
            </w:r>
            <w:proofErr w:type="spellStart"/>
            <w:r w:rsidRPr="0095352B">
              <w:rPr>
                <w:rFonts w:ascii="Arial" w:hAnsi="Arial" w:cs="Arial"/>
                <w:sz w:val="20"/>
                <w:szCs w:val="20"/>
              </w:rPr>
              <w:t>aspersus</w:t>
            </w:r>
            <w:proofErr w:type="spellEnd"/>
            <w:r w:rsidRPr="0095352B">
              <w:rPr>
                <w:rFonts w:ascii="Arial" w:hAnsi="Arial" w:cs="Arial"/>
                <w:sz w:val="20"/>
                <w:szCs w:val="20"/>
              </w:rPr>
              <w:t xml:space="preserve"> (quenquém rajada) e </w:t>
            </w:r>
            <w:proofErr w:type="spellStart"/>
            <w:r w:rsidRPr="0095352B">
              <w:rPr>
                <w:rFonts w:ascii="Arial" w:hAnsi="Arial" w:cs="Arial"/>
                <w:sz w:val="20"/>
                <w:szCs w:val="20"/>
              </w:rPr>
              <w:t>Acromyrmex</w:t>
            </w:r>
            <w:proofErr w:type="spellEnd"/>
            <w:r w:rsidRPr="0095352B">
              <w:rPr>
                <w:rFonts w:ascii="Arial" w:hAnsi="Arial" w:cs="Arial"/>
                <w:sz w:val="20"/>
                <w:szCs w:val="20"/>
              </w:rPr>
              <w:t xml:space="preserve"> </w:t>
            </w:r>
            <w:proofErr w:type="spellStart"/>
            <w:r w:rsidRPr="0095352B">
              <w:rPr>
                <w:rFonts w:ascii="Arial" w:hAnsi="Arial" w:cs="Arial"/>
                <w:sz w:val="20"/>
                <w:szCs w:val="20"/>
              </w:rPr>
              <w:t>crassispinus</w:t>
            </w:r>
            <w:proofErr w:type="spellEnd"/>
            <w:r w:rsidRPr="0095352B">
              <w:rPr>
                <w:rFonts w:ascii="Arial" w:hAnsi="Arial" w:cs="Arial"/>
                <w:sz w:val="20"/>
                <w:szCs w:val="20"/>
              </w:rPr>
              <w:t xml:space="preserve"> (quenquém-de-</w:t>
            </w:r>
            <w:r w:rsidRPr="0095352B">
              <w:rPr>
                <w:rFonts w:ascii="Arial" w:hAnsi="Arial" w:cs="Arial"/>
                <w:sz w:val="20"/>
                <w:szCs w:val="20"/>
              </w:rPr>
              <w:lastRenderedPageBreak/>
              <w:t xml:space="preserve">cisco). COMPOSIÇÃO: Ingrediente ativo: </w:t>
            </w:r>
            <w:proofErr w:type="spellStart"/>
            <w:r w:rsidRPr="0095352B">
              <w:rPr>
                <w:rFonts w:ascii="Arial" w:hAnsi="Arial" w:cs="Arial"/>
                <w:sz w:val="20"/>
                <w:szCs w:val="20"/>
              </w:rPr>
              <w:t>Sulfluramid</w:t>
            </w:r>
            <w:proofErr w:type="spellEnd"/>
            <w:r w:rsidRPr="0095352B">
              <w:rPr>
                <w:rFonts w:ascii="Arial" w:hAnsi="Arial" w:cs="Arial"/>
                <w:sz w:val="20"/>
                <w:szCs w:val="20"/>
              </w:rPr>
              <w:t xml:space="preserve"> 0,2% p/p.</w:t>
            </w:r>
          </w:p>
          <w:p w:rsidR="00DD1E43" w:rsidRPr="0095352B" w:rsidRDefault="00DD1E43" w:rsidP="00DD1E43">
            <w:pPr>
              <w:numPr>
                <w:ilvl w:val="0"/>
                <w:numId w:val="48"/>
              </w:numPr>
              <w:shd w:val="clear" w:color="auto" w:fill="FFFFFF"/>
              <w:ind w:left="0"/>
              <w:jc w:val="both"/>
              <w:rPr>
                <w:rFonts w:ascii="Arial" w:hAnsi="Arial" w:cs="Arial"/>
                <w:sz w:val="20"/>
                <w:szCs w:val="20"/>
              </w:rPr>
            </w:pPr>
            <w:r w:rsidRPr="0095352B">
              <w:rPr>
                <w:rFonts w:ascii="Arial" w:hAnsi="Arial" w:cs="Arial"/>
                <w:sz w:val="20"/>
                <w:szCs w:val="20"/>
              </w:rPr>
              <w:t>- Inertes: 99,8% p/p. Pacote de 50gr cada.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lastRenderedPageBreak/>
              <w:t>6,02</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301,00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Fralda descartável tamanho P. Fardo com 16 pacotes, contendo 08 fraldas cada pacote.</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292,90</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5.858,00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p>
        </w:tc>
        <w:tc>
          <w:tcPr>
            <w:tcW w:w="744" w:type="dxa"/>
            <w:vAlign w:val="center"/>
          </w:tcPr>
          <w:p w:rsidR="00DD1E43" w:rsidRPr="0095352B" w:rsidRDefault="00DD1E43" w:rsidP="00706BA0">
            <w:pPr>
              <w:ind w:right="-35"/>
              <w:jc w:val="center"/>
              <w:rPr>
                <w:rFonts w:ascii="Arial" w:hAnsi="Arial" w:cs="Arial"/>
                <w:sz w:val="20"/>
                <w:szCs w:val="20"/>
              </w:rPr>
            </w:pP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Fralda descartável tamanho  M. Fardo com 16 pacotes, contendo 08 fraldas cada pacote.</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284,48</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5.689,60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p>
        </w:tc>
        <w:tc>
          <w:tcPr>
            <w:tcW w:w="744" w:type="dxa"/>
            <w:vAlign w:val="center"/>
          </w:tcPr>
          <w:p w:rsidR="00DD1E43" w:rsidRPr="0095352B" w:rsidRDefault="00DD1E43" w:rsidP="00706BA0">
            <w:pPr>
              <w:ind w:right="-35"/>
              <w:jc w:val="center"/>
              <w:rPr>
                <w:rFonts w:ascii="Arial" w:hAnsi="Arial" w:cs="Arial"/>
                <w:sz w:val="20"/>
                <w:szCs w:val="20"/>
              </w:rPr>
            </w:pP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Fralda descartável tamanho  G. Fardo com 16 pacotes, contendo 08 fraldas cada pacote.</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306,33</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6.126,60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Frasco pet 500 ml com válvula borrifadora.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11,84</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592,00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jc w:val="center"/>
              <w:rPr>
                <w:rFonts w:ascii="Arial" w:hAnsi="Arial" w:cs="Arial"/>
                <w:sz w:val="20"/>
                <w:szCs w:val="20"/>
              </w:rPr>
            </w:pPr>
            <w:r w:rsidRPr="0095352B">
              <w:rPr>
                <w:rFonts w:ascii="Arial" w:hAnsi="Arial" w:cs="Arial"/>
                <w:sz w:val="20"/>
                <w:szCs w:val="20"/>
              </w:rPr>
              <w:t>40</w:t>
            </w:r>
          </w:p>
        </w:tc>
        <w:tc>
          <w:tcPr>
            <w:tcW w:w="744" w:type="dxa"/>
            <w:vAlign w:val="center"/>
          </w:tcPr>
          <w:p w:rsidR="00DD1E43" w:rsidRPr="0095352B" w:rsidRDefault="00DD1E43" w:rsidP="00706BA0">
            <w:pPr>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Garrafa térmica de 1 litro. Dimensões do produto: Largura: 31,00 cm Altura: 15,00 cm Profundidade: 31,00 cm Peso mínimo: 1,30 kg</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38,10</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1.524,00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b/>
                <w:sz w:val="20"/>
                <w:szCs w:val="20"/>
              </w:rPr>
              <w:t xml:space="preserve">Inseticida </w:t>
            </w:r>
            <w:r w:rsidRPr="0095352B">
              <w:rPr>
                <w:rFonts w:ascii="Arial" w:hAnsi="Arial" w:cs="Arial"/>
                <w:sz w:val="20"/>
                <w:szCs w:val="20"/>
              </w:rPr>
              <w:t xml:space="preserve">líquido indicado para </w:t>
            </w:r>
            <w:proofErr w:type="spellStart"/>
            <w:r w:rsidRPr="0095352B">
              <w:rPr>
                <w:rFonts w:ascii="Arial" w:hAnsi="Arial" w:cs="Arial"/>
                <w:sz w:val="20"/>
                <w:szCs w:val="20"/>
              </w:rPr>
              <w:t>desinsetização</w:t>
            </w:r>
            <w:proofErr w:type="spellEnd"/>
            <w:r w:rsidRPr="0095352B">
              <w:rPr>
                <w:rFonts w:ascii="Arial" w:hAnsi="Arial" w:cs="Arial"/>
                <w:sz w:val="20"/>
                <w:szCs w:val="20"/>
              </w:rPr>
              <w:t xml:space="preserve"> de ambientes externos. É à base de água, não tem cheiro e tem ação prolongada devido a sua formulação SC (Suspensão Concentrada) de alta tecnologia que possui propriedades de dispersão e aderência à superfície. É um produto a base de </w:t>
            </w:r>
            <w:proofErr w:type="spellStart"/>
            <w:r w:rsidRPr="0095352B">
              <w:rPr>
                <w:rFonts w:ascii="Arial" w:hAnsi="Arial" w:cs="Arial"/>
                <w:sz w:val="20"/>
                <w:szCs w:val="20"/>
              </w:rPr>
              <w:t>Deltametrina</w:t>
            </w:r>
            <w:proofErr w:type="spellEnd"/>
            <w:r w:rsidRPr="0095352B">
              <w:rPr>
                <w:rFonts w:ascii="Arial" w:hAnsi="Arial" w:cs="Arial"/>
                <w:sz w:val="20"/>
                <w:szCs w:val="20"/>
              </w:rPr>
              <w:t xml:space="preserve"> que garante a ação de choque no tratamento e rápida mortalidade dos insetos, pragas </w:t>
            </w:r>
            <w:proofErr w:type="gramStart"/>
            <w:r w:rsidRPr="0095352B">
              <w:rPr>
                <w:rFonts w:ascii="Arial" w:hAnsi="Arial" w:cs="Arial"/>
                <w:sz w:val="20"/>
                <w:szCs w:val="20"/>
              </w:rPr>
              <w:t>como Baratas</w:t>
            </w:r>
            <w:proofErr w:type="gramEnd"/>
            <w:r w:rsidRPr="0095352B">
              <w:rPr>
                <w:rFonts w:ascii="Arial" w:hAnsi="Arial" w:cs="Arial"/>
                <w:sz w:val="20"/>
                <w:szCs w:val="20"/>
              </w:rPr>
              <w:t xml:space="preserve"> (</w:t>
            </w:r>
            <w:proofErr w:type="spellStart"/>
            <w:r w:rsidRPr="0095352B">
              <w:rPr>
                <w:rFonts w:ascii="Arial" w:hAnsi="Arial" w:cs="Arial"/>
                <w:sz w:val="20"/>
                <w:szCs w:val="20"/>
              </w:rPr>
              <w:t>Blatella</w:t>
            </w:r>
            <w:proofErr w:type="spellEnd"/>
            <w:r w:rsidRPr="0095352B">
              <w:rPr>
                <w:rFonts w:ascii="Arial" w:hAnsi="Arial" w:cs="Arial"/>
                <w:sz w:val="20"/>
                <w:szCs w:val="20"/>
              </w:rPr>
              <w:t xml:space="preserve"> </w:t>
            </w:r>
            <w:proofErr w:type="spellStart"/>
            <w:r w:rsidRPr="0095352B">
              <w:rPr>
                <w:rFonts w:ascii="Arial" w:hAnsi="Arial" w:cs="Arial"/>
                <w:sz w:val="20"/>
                <w:szCs w:val="20"/>
              </w:rPr>
              <w:t>germanica</w:t>
            </w:r>
            <w:proofErr w:type="spellEnd"/>
            <w:r w:rsidRPr="0095352B">
              <w:rPr>
                <w:rFonts w:ascii="Arial" w:hAnsi="Arial" w:cs="Arial"/>
                <w:sz w:val="20"/>
                <w:szCs w:val="20"/>
              </w:rPr>
              <w:t xml:space="preserve"> e </w:t>
            </w:r>
            <w:proofErr w:type="spellStart"/>
            <w:r w:rsidRPr="0095352B">
              <w:rPr>
                <w:rFonts w:ascii="Arial" w:hAnsi="Arial" w:cs="Arial"/>
                <w:sz w:val="20"/>
                <w:szCs w:val="20"/>
              </w:rPr>
              <w:t>Periplaneta</w:t>
            </w:r>
            <w:proofErr w:type="spellEnd"/>
            <w:r w:rsidRPr="0095352B">
              <w:rPr>
                <w:rFonts w:ascii="Arial" w:hAnsi="Arial" w:cs="Arial"/>
                <w:sz w:val="20"/>
                <w:szCs w:val="20"/>
              </w:rPr>
              <w:t xml:space="preserve"> americana), Moscas, Mosquitos, Traças, Cupins e Broca-de-madeira. Unidade com 30 ml.</w:t>
            </w:r>
          </w:p>
        </w:tc>
        <w:tc>
          <w:tcPr>
            <w:tcW w:w="1147" w:type="dxa"/>
            <w:gridSpan w:val="2"/>
            <w:vAlign w:val="center"/>
          </w:tcPr>
          <w:p w:rsidR="00DD1E43" w:rsidRPr="0095352B" w:rsidRDefault="00DD1E43" w:rsidP="00706BA0">
            <w:pPr>
              <w:pStyle w:val="TableParagraph"/>
              <w:spacing w:before="9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20,50</w:t>
            </w:r>
          </w:p>
        </w:tc>
        <w:tc>
          <w:tcPr>
            <w:tcW w:w="1233" w:type="dxa"/>
            <w:vAlign w:val="center"/>
          </w:tcPr>
          <w:p w:rsidR="00DD1E43" w:rsidRPr="0095352B" w:rsidRDefault="00DD1E43" w:rsidP="00706BA0">
            <w:pPr>
              <w:pStyle w:val="TableParagraph"/>
              <w:spacing w:before="9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1.025,00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Lenço umedecido pacote de </w:t>
            </w:r>
            <w:r w:rsidRPr="0095352B">
              <w:rPr>
                <w:rFonts w:ascii="Arial" w:hAnsi="Arial" w:cs="Arial"/>
                <w:bCs/>
                <w:sz w:val="20"/>
                <w:szCs w:val="20"/>
              </w:rPr>
              <w:t>300 gramas</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10,89</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5.445,00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400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Limpa cerâmica e azulejos (</w:t>
            </w:r>
            <w:proofErr w:type="spellStart"/>
            <w:r w:rsidRPr="0095352B">
              <w:rPr>
                <w:rFonts w:ascii="Arial" w:hAnsi="Arial" w:cs="Arial"/>
                <w:sz w:val="20"/>
                <w:szCs w:val="20"/>
              </w:rPr>
              <w:t>Metassilicato</w:t>
            </w:r>
            <w:proofErr w:type="spellEnd"/>
            <w:r w:rsidRPr="0095352B">
              <w:rPr>
                <w:rFonts w:ascii="Arial" w:hAnsi="Arial" w:cs="Arial"/>
                <w:sz w:val="20"/>
                <w:szCs w:val="20"/>
              </w:rPr>
              <w:t xml:space="preserve"> de sódio e fosfato </w:t>
            </w:r>
            <w:proofErr w:type="spellStart"/>
            <w:r w:rsidRPr="0095352B">
              <w:rPr>
                <w:rFonts w:ascii="Arial" w:hAnsi="Arial" w:cs="Arial"/>
                <w:sz w:val="20"/>
                <w:szCs w:val="20"/>
              </w:rPr>
              <w:t>trissódico</w:t>
            </w:r>
            <w:proofErr w:type="spellEnd"/>
            <w:r w:rsidRPr="0095352B">
              <w:rPr>
                <w:rFonts w:ascii="Arial" w:hAnsi="Arial" w:cs="Arial"/>
                <w:sz w:val="20"/>
                <w:szCs w:val="20"/>
              </w:rPr>
              <w:t xml:space="preserve">). Composição: ácido sulfônico,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não iônico, fragrância, corante e água. Com registro no Ministério da Saúde (por meio da Agência Nacional de Vigilância Sanitária – Anvisa). Validade mínima de 06 meses contados da data de entrega no município. Embalagem de </w:t>
            </w:r>
            <w:r w:rsidRPr="0095352B">
              <w:rPr>
                <w:rFonts w:ascii="Arial" w:hAnsi="Arial" w:cs="Arial"/>
                <w:bCs/>
                <w:sz w:val="20"/>
                <w:szCs w:val="20"/>
              </w:rPr>
              <w:t>1 litro</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13,47</w:t>
            </w:r>
          </w:p>
        </w:tc>
        <w:tc>
          <w:tcPr>
            <w:tcW w:w="1233" w:type="dxa"/>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5.388,00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Limpador de uso geral. Composição mínima: </w:t>
            </w:r>
            <w:proofErr w:type="spellStart"/>
            <w:r w:rsidRPr="0095352B">
              <w:rPr>
                <w:rFonts w:ascii="Arial" w:hAnsi="Arial" w:cs="Arial"/>
                <w:sz w:val="20"/>
                <w:szCs w:val="20"/>
              </w:rPr>
              <w:t>tensoativos</w:t>
            </w:r>
            <w:proofErr w:type="spellEnd"/>
            <w:r w:rsidRPr="0095352B">
              <w:rPr>
                <w:rFonts w:ascii="Arial" w:hAnsi="Arial" w:cs="Arial"/>
                <w:sz w:val="20"/>
                <w:szCs w:val="20"/>
              </w:rPr>
              <w:t xml:space="preserve"> não iônicos, solvente, </w:t>
            </w:r>
            <w:proofErr w:type="spellStart"/>
            <w:r w:rsidRPr="0095352B">
              <w:rPr>
                <w:rFonts w:ascii="Arial" w:hAnsi="Arial" w:cs="Arial"/>
                <w:sz w:val="20"/>
                <w:szCs w:val="20"/>
              </w:rPr>
              <w:t>alcalinizantes</w:t>
            </w:r>
            <w:proofErr w:type="spellEnd"/>
            <w:r w:rsidRPr="0095352B">
              <w:rPr>
                <w:rFonts w:ascii="Arial" w:hAnsi="Arial" w:cs="Arial"/>
                <w:sz w:val="20"/>
                <w:szCs w:val="20"/>
              </w:rPr>
              <w:t xml:space="preserve">, sequestrante, agente de controle de pH, fragrância, conservante e água. Com padrão de qualidade igual ou superior a Veja, </w:t>
            </w:r>
            <w:proofErr w:type="spellStart"/>
            <w:r w:rsidRPr="0095352B">
              <w:rPr>
                <w:rFonts w:ascii="Arial" w:hAnsi="Arial" w:cs="Arial"/>
                <w:sz w:val="20"/>
                <w:szCs w:val="20"/>
              </w:rPr>
              <w:t>Limpol</w:t>
            </w:r>
            <w:proofErr w:type="spellEnd"/>
            <w:r w:rsidRPr="0095352B">
              <w:rPr>
                <w:rFonts w:ascii="Arial" w:hAnsi="Arial" w:cs="Arial"/>
                <w:sz w:val="20"/>
                <w:szCs w:val="20"/>
              </w:rPr>
              <w:t xml:space="preserve">, Minuano, Ipê. Com registro no Ministério da Saúde (por meio da Agência Nacional de Vigilância Sanitária – Anvisa). Validade mínima de 06 meses contados da data de entrega no município. Embalagem com </w:t>
            </w:r>
            <w:r w:rsidRPr="0095352B">
              <w:rPr>
                <w:rFonts w:ascii="Arial" w:hAnsi="Arial" w:cs="Arial"/>
                <w:bCs/>
                <w:sz w:val="20"/>
                <w:szCs w:val="20"/>
              </w:rPr>
              <w:t>500 ml.</w:t>
            </w:r>
          </w:p>
        </w:tc>
        <w:tc>
          <w:tcPr>
            <w:tcW w:w="1147" w:type="dxa"/>
            <w:gridSpan w:val="2"/>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4"/>
                <w:sz w:val="20"/>
                <w:szCs w:val="20"/>
              </w:rPr>
              <w:t>8,70</w:t>
            </w:r>
          </w:p>
        </w:tc>
        <w:tc>
          <w:tcPr>
            <w:tcW w:w="1233" w:type="dxa"/>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870,00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70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Limpa e brilha alumínio composição mínima: ácido, </w:t>
            </w:r>
            <w:proofErr w:type="spellStart"/>
            <w:r w:rsidRPr="0095352B">
              <w:rPr>
                <w:rFonts w:ascii="Arial" w:hAnsi="Arial" w:cs="Arial"/>
                <w:sz w:val="20"/>
                <w:szCs w:val="20"/>
              </w:rPr>
              <w:t>dodecil</w:t>
            </w:r>
            <w:proofErr w:type="spellEnd"/>
            <w:r w:rsidRPr="0095352B">
              <w:rPr>
                <w:rFonts w:ascii="Arial" w:hAnsi="Arial" w:cs="Arial"/>
                <w:sz w:val="20"/>
                <w:szCs w:val="20"/>
              </w:rPr>
              <w:t xml:space="preserve"> benzeno sulfônico, </w:t>
            </w:r>
            <w:proofErr w:type="spellStart"/>
            <w:r w:rsidRPr="0095352B">
              <w:rPr>
                <w:rFonts w:ascii="Arial" w:hAnsi="Arial" w:cs="Arial"/>
                <w:sz w:val="20"/>
                <w:szCs w:val="20"/>
              </w:rPr>
              <w:t>espessante</w:t>
            </w:r>
            <w:proofErr w:type="spellEnd"/>
            <w:r w:rsidRPr="0095352B">
              <w:rPr>
                <w:rFonts w:ascii="Arial" w:hAnsi="Arial" w:cs="Arial"/>
                <w:sz w:val="20"/>
                <w:szCs w:val="20"/>
              </w:rPr>
              <w:t xml:space="preserve">, coadjuvante, fragrância, corante e água. Componente ativo: ácido </w:t>
            </w:r>
            <w:proofErr w:type="spellStart"/>
            <w:r w:rsidRPr="0095352B">
              <w:rPr>
                <w:rFonts w:ascii="Arial" w:hAnsi="Arial" w:cs="Arial"/>
                <w:sz w:val="20"/>
                <w:szCs w:val="20"/>
              </w:rPr>
              <w:t>dodecil</w:t>
            </w:r>
            <w:proofErr w:type="spellEnd"/>
            <w:r w:rsidRPr="0095352B">
              <w:rPr>
                <w:rFonts w:ascii="Arial" w:hAnsi="Arial" w:cs="Arial"/>
                <w:sz w:val="20"/>
                <w:szCs w:val="20"/>
              </w:rPr>
              <w:t xml:space="preserve"> benzeno sulfônico,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GL30. Com registro no Ministério da Saúde (por meio da Agência Nacional de Vigilância Sanitária – Anvisa). Validade mínima de 06 meses contados da data de entrega no município.</w:t>
            </w:r>
            <w:r w:rsidRPr="0095352B">
              <w:rPr>
                <w:rFonts w:ascii="Arial" w:hAnsi="Arial" w:cs="Arial"/>
                <w:b/>
                <w:sz w:val="20"/>
                <w:szCs w:val="20"/>
              </w:rPr>
              <w:t xml:space="preserve"> </w:t>
            </w:r>
            <w:r w:rsidRPr="0095352B">
              <w:rPr>
                <w:rFonts w:ascii="Arial" w:hAnsi="Arial" w:cs="Arial"/>
                <w:sz w:val="20"/>
                <w:szCs w:val="20"/>
              </w:rPr>
              <w:t xml:space="preserve">Embalagem com </w:t>
            </w:r>
            <w:r w:rsidRPr="0095352B">
              <w:rPr>
                <w:rFonts w:ascii="Arial" w:hAnsi="Arial" w:cs="Arial"/>
                <w:bCs/>
                <w:sz w:val="20"/>
                <w:szCs w:val="20"/>
              </w:rPr>
              <w:t>500 ml</w:t>
            </w:r>
            <w:r w:rsidRPr="0095352B">
              <w:rPr>
                <w:rFonts w:ascii="Arial" w:hAnsi="Arial" w:cs="Arial"/>
                <w:sz w:val="20"/>
                <w:szCs w:val="20"/>
              </w:rPr>
              <w:t>.</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5,29</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370,30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Lixeira com pedal, em plástico virgem, muito resistente. Capacidade para 15 litros. Cor bege, cinza ou preta.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39,41</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1.970,50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Lixeira com pedal, em plástico virgem, muito resistente. Capacidade para 20 litros. Cor bege, cinza ou preta.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72,10</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3.605,00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Lixeira com tampa basculante, em plástico resistente, capacidade de 30 litros. Cor branca.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83,82</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4.191,00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Lixeira com pedal, em plástico virgem, muito resistente. Capacidade para 08 litros. Cor bege, cinza ou preta.</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92,43</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4.621,50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Lustra moveis (Ceras, silicones, emulsificantes, </w:t>
            </w:r>
            <w:proofErr w:type="spellStart"/>
            <w:r w:rsidRPr="0095352B">
              <w:rPr>
                <w:rFonts w:ascii="Arial" w:hAnsi="Arial" w:cs="Arial"/>
                <w:sz w:val="20"/>
                <w:szCs w:val="20"/>
              </w:rPr>
              <w:t>espessante</w:t>
            </w:r>
            <w:proofErr w:type="spellEnd"/>
            <w:r w:rsidRPr="0095352B">
              <w:rPr>
                <w:rFonts w:ascii="Arial" w:hAnsi="Arial" w:cs="Arial"/>
                <w:sz w:val="20"/>
                <w:szCs w:val="20"/>
              </w:rPr>
              <w:t xml:space="preserve">, conservante, solvente alifático, coadjuvante, fragrância de </w:t>
            </w:r>
            <w:proofErr w:type="spellStart"/>
            <w:r w:rsidRPr="0095352B">
              <w:rPr>
                <w:rFonts w:ascii="Arial" w:hAnsi="Arial" w:cs="Arial"/>
                <w:sz w:val="20"/>
                <w:szCs w:val="20"/>
              </w:rPr>
              <w:t>jasmin</w:t>
            </w:r>
            <w:proofErr w:type="spellEnd"/>
            <w:r w:rsidRPr="0095352B">
              <w:rPr>
                <w:rFonts w:ascii="Arial" w:hAnsi="Arial" w:cs="Arial"/>
                <w:sz w:val="20"/>
                <w:szCs w:val="20"/>
              </w:rPr>
              <w:t xml:space="preserve"> e água). Com registro no Ministério da Saúde (por meio da Agência Nacional de Vigilância Sanitária – Anvisa). Validade mínima de 06 meses contados da data de entrega no município.</w:t>
            </w:r>
          </w:p>
        </w:tc>
        <w:tc>
          <w:tcPr>
            <w:tcW w:w="1147" w:type="dxa"/>
            <w:gridSpan w:val="2"/>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4"/>
                <w:sz w:val="20"/>
                <w:szCs w:val="20"/>
              </w:rPr>
              <w:t>9,57</w:t>
            </w:r>
          </w:p>
        </w:tc>
        <w:tc>
          <w:tcPr>
            <w:tcW w:w="1233" w:type="dxa"/>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478,50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Par</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G.</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9,06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3.624,00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8,31</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3.324,00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400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Luva </w:t>
            </w:r>
            <w:proofErr w:type="spellStart"/>
            <w:r w:rsidRPr="0095352B">
              <w:rPr>
                <w:rFonts w:ascii="Arial" w:hAnsi="Arial" w:cs="Arial"/>
                <w:sz w:val="20"/>
                <w:szCs w:val="20"/>
              </w:rPr>
              <w:t>mucambo</w:t>
            </w:r>
            <w:proofErr w:type="spellEnd"/>
            <w:r w:rsidRPr="0095352B">
              <w:rPr>
                <w:rFonts w:ascii="Arial" w:hAnsi="Arial" w:cs="Arial"/>
                <w:sz w:val="20"/>
                <w:szCs w:val="20"/>
              </w:rPr>
              <w:t xml:space="preserve">, 100% látex natural, </w:t>
            </w:r>
            <w:proofErr w:type="spellStart"/>
            <w:proofErr w:type="gramStart"/>
            <w:r w:rsidRPr="0095352B">
              <w:rPr>
                <w:rFonts w:ascii="Arial" w:hAnsi="Arial" w:cs="Arial"/>
                <w:sz w:val="20"/>
                <w:szCs w:val="20"/>
              </w:rPr>
              <w:t>anti</w:t>
            </w:r>
            <w:proofErr w:type="spellEnd"/>
            <w:r w:rsidRPr="0095352B">
              <w:rPr>
                <w:rFonts w:ascii="Arial" w:hAnsi="Arial" w:cs="Arial"/>
                <w:sz w:val="20"/>
                <w:szCs w:val="20"/>
              </w:rPr>
              <w:t xml:space="preserve"> derrapante</w:t>
            </w:r>
            <w:proofErr w:type="gramEnd"/>
            <w:r w:rsidRPr="0095352B">
              <w:rPr>
                <w:rFonts w:ascii="Arial" w:hAnsi="Arial" w:cs="Arial"/>
                <w:sz w:val="20"/>
                <w:szCs w:val="20"/>
              </w:rPr>
              <w:t>, interior em algodão flocado. Tamanhos P.</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7,56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3.024,00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Pá de lixo, metal, cabo de madeira longo.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14,33</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1.433,00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Pano de chão, 100% algodão, alvejado alfa, tamanho 80 x 50 cm, branco, bem fechado.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10,43</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10.430,00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Pano de prato 100% algodão c/ estampa. Tamanho: 0,46 x 0,62cm.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8,98</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4.490,00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Papel alumínio, rolo com tamanho mínimo de 0,45 x 7,5 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8,05</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805,00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350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Papel higiênico 100% fibras naturais, picotado, grafado, com relevo, folha dupla, na cor branca, neutro. </w:t>
            </w:r>
            <w:r w:rsidRPr="0095352B">
              <w:rPr>
                <w:rFonts w:ascii="Arial" w:hAnsi="Arial" w:cs="Arial"/>
                <w:bCs/>
                <w:sz w:val="20"/>
                <w:szCs w:val="20"/>
              </w:rPr>
              <w:t>Fardo com 64 rolos de 30 metros.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110,43</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38.650,50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Papel toalha formato 23x21 cm, </w:t>
            </w:r>
            <w:proofErr w:type="spellStart"/>
            <w:r w:rsidRPr="0095352B">
              <w:rPr>
                <w:rFonts w:ascii="Arial" w:hAnsi="Arial" w:cs="Arial"/>
                <w:sz w:val="20"/>
                <w:szCs w:val="20"/>
              </w:rPr>
              <w:t>interfolhado</w:t>
            </w:r>
            <w:proofErr w:type="spellEnd"/>
            <w:r w:rsidRPr="0095352B">
              <w:rPr>
                <w:rFonts w:ascii="Arial" w:hAnsi="Arial" w:cs="Arial"/>
                <w:sz w:val="20"/>
                <w:szCs w:val="20"/>
              </w:rPr>
              <w:t xml:space="preserve">, branco, não reciclado, fardo c/ 1000 folhas divididas em 04 pacotes c/ </w:t>
            </w:r>
            <w:r w:rsidRPr="0095352B">
              <w:rPr>
                <w:rFonts w:ascii="Arial" w:hAnsi="Arial" w:cs="Arial"/>
                <w:bCs/>
                <w:sz w:val="20"/>
                <w:szCs w:val="20"/>
              </w:rPr>
              <w:t>250 folhas cada</w:t>
            </w:r>
            <w:r w:rsidRPr="0095352B">
              <w:rPr>
                <w:rFonts w:ascii="Arial" w:hAnsi="Arial" w:cs="Arial"/>
                <w:sz w:val="20"/>
                <w:szCs w:val="20"/>
              </w:rPr>
              <w:t>.</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52,77</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105.540,00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tabs>
                <w:tab w:val="left" w:pos="143"/>
              </w:tabs>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proofErr w:type="spellStart"/>
            <w:r w:rsidRPr="0095352B">
              <w:rPr>
                <w:rFonts w:ascii="Arial" w:hAnsi="Arial" w:cs="Arial"/>
                <w:sz w:val="20"/>
                <w:szCs w:val="20"/>
              </w:rPr>
              <w:t>Pcte</w:t>
            </w:r>
            <w:proofErr w:type="spellEnd"/>
            <w:r w:rsidRPr="0095352B">
              <w:rPr>
                <w:rFonts w:ascii="Arial" w:hAnsi="Arial" w:cs="Arial"/>
                <w:sz w:val="20"/>
                <w:szCs w:val="20"/>
              </w:rPr>
              <w:t>.</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Papel toalha pacote c/ </w:t>
            </w:r>
            <w:r w:rsidRPr="0095352B">
              <w:rPr>
                <w:rFonts w:ascii="Arial" w:hAnsi="Arial" w:cs="Arial"/>
                <w:bCs/>
                <w:sz w:val="20"/>
                <w:szCs w:val="20"/>
              </w:rPr>
              <w:t>02 rolos</w:t>
            </w:r>
            <w:r w:rsidRPr="0095352B">
              <w:rPr>
                <w:rFonts w:ascii="Arial" w:hAnsi="Arial" w:cs="Arial"/>
                <w:sz w:val="20"/>
                <w:szCs w:val="20"/>
              </w:rPr>
              <w:t>. (</w:t>
            </w:r>
            <w:proofErr w:type="gramStart"/>
            <w:r w:rsidRPr="0095352B">
              <w:rPr>
                <w:rFonts w:ascii="Arial" w:hAnsi="Arial" w:cs="Arial"/>
                <w:sz w:val="20"/>
                <w:szCs w:val="20"/>
              </w:rPr>
              <w:t>tipo</w:t>
            </w:r>
            <w:proofErr w:type="gramEnd"/>
            <w:r w:rsidRPr="0095352B">
              <w:rPr>
                <w:rFonts w:ascii="Arial" w:hAnsi="Arial" w:cs="Arial"/>
                <w:sz w:val="20"/>
                <w:szCs w:val="20"/>
              </w:rPr>
              <w:t xml:space="preserve"> absorvente). Para Cozinha, 50 Folhas em cada pacote. Medidas mínimas: 19x22 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5,98</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299,00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260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Pasta cristal com </w:t>
            </w:r>
            <w:proofErr w:type="spellStart"/>
            <w:proofErr w:type="gramStart"/>
            <w:r w:rsidRPr="0095352B">
              <w:rPr>
                <w:rFonts w:ascii="Arial" w:hAnsi="Arial" w:cs="Arial"/>
                <w:sz w:val="20"/>
                <w:szCs w:val="20"/>
              </w:rPr>
              <w:t>super</w:t>
            </w:r>
            <w:proofErr w:type="spellEnd"/>
            <w:r w:rsidRPr="0095352B">
              <w:rPr>
                <w:rFonts w:ascii="Arial" w:hAnsi="Arial" w:cs="Arial"/>
                <w:sz w:val="20"/>
                <w:szCs w:val="20"/>
              </w:rPr>
              <w:t xml:space="preserve"> poder</w:t>
            </w:r>
            <w:proofErr w:type="gramEnd"/>
            <w:r w:rsidRPr="0095352B">
              <w:rPr>
                <w:rFonts w:ascii="Arial" w:hAnsi="Arial" w:cs="Arial"/>
                <w:sz w:val="20"/>
                <w:szCs w:val="20"/>
              </w:rPr>
              <w:t xml:space="preserve"> de limpeza, com puro sabão de coco, desengordurante, </w:t>
            </w:r>
            <w:proofErr w:type="spellStart"/>
            <w:r w:rsidRPr="0095352B">
              <w:rPr>
                <w:rFonts w:ascii="Arial" w:hAnsi="Arial" w:cs="Arial"/>
                <w:sz w:val="20"/>
                <w:szCs w:val="20"/>
              </w:rPr>
              <w:t>desengraxante</w:t>
            </w:r>
            <w:proofErr w:type="spellEnd"/>
            <w:r w:rsidRPr="0095352B">
              <w:rPr>
                <w:rFonts w:ascii="Arial" w:hAnsi="Arial" w:cs="Arial"/>
                <w:sz w:val="20"/>
                <w:szCs w:val="20"/>
              </w:rPr>
              <w:t>, abrasivo. Com registro no Ministério da Saúde (por meio da Agência Nacional de Vigilância Sanitária – Anvisa). Validade mínima de 06 meses contados da data de entrega no município.</w:t>
            </w:r>
            <w:r w:rsidRPr="0095352B">
              <w:rPr>
                <w:rFonts w:ascii="Arial" w:hAnsi="Arial" w:cs="Arial"/>
                <w:b/>
                <w:sz w:val="20"/>
                <w:szCs w:val="20"/>
              </w:rPr>
              <w:t xml:space="preserve"> </w:t>
            </w:r>
            <w:r w:rsidRPr="0095352B">
              <w:rPr>
                <w:rFonts w:ascii="Arial" w:hAnsi="Arial" w:cs="Arial"/>
                <w:sz w:val="20"/>
                <w:szCs w:val="20"/>
              </w:rPr>
              <w:t xml:space="preserve">Pote com </w:t>
            </w:r>
            <w:r w:rsidRPr="0095352B">
              <w:rPr>
                <w:rFonts w:ascii="Arial" w:hAnsi="Arial" w:cs="Arial"/>
                <w:bCs/>
                <w:sz w:val="20"/>
                <w:szCs w:val="20"/>
              </w:rPr>
              <w:t>500 gr</w:t>
            </w:r>
            <w:r w:rsidRPr="0095352B">
              <w:rPr>
                <w:rFonts w:ascii="Arial" w:hAnsi="Arial" w:cs="Arial"/>
                <w:sz w:val="20"/>
                <w:szCs w:val="20"/>
              </w:rPr>
              <w:t>.</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4"/>
                <w:sz w:val="20"/>
                <w:szCs w:val="20"/>
              </w:rPr>
              <w:t>9,43</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2.451,80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Peneira simples inox: Com 20 cm de diâmetro. Trama fina para sucos e líquidos mais finos. Medidas: Diâmetro: 20 cm. Comprimento do cabo: 16 cm.</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15,45</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772,50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Cartela</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Pilha alcalina AAA palito. Cartela com </w:t>
            </w:r>
            <w:r w:rsidRPr="0095352B">
              <w:rPr>
                <w:rFonts w:ascii="Arial" w:hAnsi="Arial" w:cs="Arial"/>
                <w:bCs/>
                <w:sz w:val="20"/>
                <w:szCs w:val="20"/>
              </w:rPr>
              <w:t>02 unidades.</w:t>
            </w:r>
          </w:p>
        </w:tc>
        <w:tc>
          <w:tcPr>
            <w:tcW w:w="1147" w:type="dxa"/>
            <w:gridSpan w:val="2"/>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5,92</w:t>
            </w:r>
          </w:p>
        </w:tc>
        <w:tc>
          <w:tcPr>
            <w:tcW w:w="1233" w:type="dxa"/>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888,00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Cartela</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Pilha alcalina AA. Cartela com </w:t>
            </w:r>
            <w:r w:rsidRPr="0095352B">
              <w:rPr>
                <w:rFonts w:ascii="Arial" w:hAnsi="Arial" w:cs="Arial"/>
                <w:bCs/>
                <w:sz w:val="20"/>
                <w:szCs w:val="20"/>
              </w:rPr>
              <w:t>04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16,37</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3.274,00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Cartela</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Pilha alcalina tamanho C. Pacote com </w:t>
            </w:r>
            <w:r w:rsidRPr="0095352B">
              <w:rPr>
                <w:rFonts w:ascii="Arial" w:hAnsi="Arial" w:cs="Arial"/>
                <w:bCs/>
                <w:sz w:val="20"/>
                <w:szCs w:val="20"/>
              </w:rPr>
              <w:t>02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27,11</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5.422,00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Prendedor de roupa de madeira. Embalagem com 12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4,94</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247,00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Regulador de gás, 05 anos de garantia, modelo 0728/01 com vazão de 01 kg por hora de gás GLP. Uso doméstico. Certificado pela </w:t>
            </w:r>
            <w:proofErr w:type="spellStart"/>
            <w:r w:rsidRPr="0095352B">
              <w:rPr>
                <w:rFonts w:ascii="Arial" w:hAnsi="Arial" w:cs="Arial"/>
                <w:sz w:val="20"/>
                <w:szCs w:val="20"/>
              </w:rPr>
              <w:t>tuv</w:t>
            </w:r>
            <w:proofErr w:type="spellEnd"/>
            <w:r w:rsidRPr="0095352B">
              <w:rPr>
                <w:rFonts w:ascii="Arial" w:hAnsi="Arial" w:cs="Arial"/>
                <w:sz w:val="20"/>
                <w:szCs w:val="20"/>
              </w:rPr>
              <w:t xml:space="preserve"> </w:t>
            </w:r>
            <w:proofErr w:type="spellStart"/>
            <w:r w:rsidRPr="0095352B">
              <w:rPr>
                <w:rFonts w:ascii="Arial" w:hAnsi="Arial" w:cs="Arial"/>
                <w:sz w:val="20"/>
                <w:szCs w:val="20"/>
              </w:rPr>
              <w:t>eheinland</w:t>
            </w:r>
            <w:proofErr w:type="spellEnd"/>
            <w:r w:rsidRPr="0095352B">
              <w:rPr>
                <w:rFonts w:ascii="Arial" w:hAnsi="Arial" w:cs="Arial"/>
                <w:sz w:val="20"/>
                <w:szCs w:val="20"/>
              </w:rPr>
              <w:t xml:space="preserve"> Brasil/Inmetro, conforme norma ABNT-NBR 8473.</w:t>
            </w:r>
          </w:p>
        </w:tc>
        <w:tc>
          <w:tcPr>
            <w:tcW w:w="1147" w:type="dxa"/>
            <w:gridSpan w:val="2"/>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65,23</w:t>
            </w:r>
          </w:p>
        </w:tc>
        <w:tc>
          <w:tcPr>
            <w:tcW w:w="1233" w:type="dxa"/>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3.261,50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Rodo c/ alta eficiência na secagem de superfícies. Material leve e que não prejudica a postura. Base de plástico e cabo de madeira encapado c/ 02 borrachas aderentes. Tamanho: 1,30 x 0,40 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22,80</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2.280,00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Rodo de espuma, cabo de madeira encapado c/ plástico. Tamanho: 1,30x 0,40cm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17,41</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870,50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600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Sabão em pó alvejante para roupas. </w:t>
            </w:r>
            <w:r w:rsidRPr="0095352B">
              <w:rPr>
                <w:rFonts w:ascii="Arial" w:hAnsi="Arial" w:cs="Arial"/>
                <w:b/>
                <w:bCs/>
                <w:sz w:val="20"/>
                <w:szCs w:val="20"/>
              </w:rPr>
              <w:t xml:space="preserve">Composição mínima: </w:t>
            </w:r>
            <w:proofErr w:type="spellStart"/>
            <w:r w:rsidRPr="0095352B">
              <w:rPr>
                <w:rFonts w:ascii="Arial" w:hAnsi="Arial" w:cs="Arial"/>
                <w:sz w:val="20"/>
                <w:szCs w:val="20"/>
              </w:rPr>
              <w:t>Tensoativos</w:t>
            </w:r>
            <w:proofErr w:type="spellEnd"/>
            <w:r w:rsidRPr="0095352B">
              <w:rPr>
                <w:rFonts w:ascii="Arial" w:hAnsi="Arial" w:cs="Arial"/>
                <w:sz w:val="20"/>
                <w:szCs w:val="20"/>
              </w:rPr>
              <w:t xml:space="preserve"> aniônico, </w:t>
            </w:r>
            <w:proofErr w:type="spellStart"/>
            <w:r w:rsidRPr="0095352B">
              <w:rPr>
                <w:rFonts w:ascii="Arial" w:hAnsi="Arial" w:cs="Arial"/>
                <w:sz w:val="20"/>
                <w:szCs w:val="20"/>
              </w:rPr>
              <w:t>alcalinizante</w:t>
            </w:r>
            <w:proofErr w:type="spellEnd"/>
            <w:r w:rsidRPr="0095352B">
              <w:rPr>
                <w:rFonts w:ascii="Arial" w:hAnsi="Arial" w:cs="Arial"/>
                <w:sz w:val="20"/>
                <w:szCs w:val="20"/>
              </w:rPr>
              <w:t xml:space="preserve">, sequestrante, carga, coadjuvantes, branqueador óptico, corante, enzimas, agente </w:t>
            </w:r>
            <w:proofErr w:type="spellStart"/>
            <w:r w:rsidRPr="0095352B">
              <w:rPr>
                <w:rFonts w:ascii="Arial" w:hAnsi="Arial" w:cs="Arial"/>
                <w:sz w:val="20"/>
                <w:szCs w:val="20"/>
              </w:rPr>
              <w:t>anti-redepositante</w:t>
            </w:r>
            <w:proofErr w:type="spellEnd"/>
            <w:r w:rsidRPr="0095352B">
              <w:rPr>
                <w:rFonts w:ascii="Arial" w:hAnsi="Arial" w:cs="Arial"/>
                <w:sz w:val="20"/>
                <w:szCs w:val="20"/>
              </w:rPr>
              <w:t>, fragrância e água. PH neutro e é dermatologicamente testado</w:t>
            </w:r>
            <w:r w:rsidRPr="0095352B">
              <w:rPr>
                <w:rFonts w:ascii="Arial" w:hAnsi="Arial" w:cs="Arial"/>
                <w:b/>
                <w:bCs/>
                <w:sz w:val="20"/>
                <w:szCs w:val="20"/>
              </w:rPr>
              <w:t xml:space="preserve">. Componente Ativo: </w:t>
            </w:r>
            <w:r w:rsidRPr="0095352B">
              <w:rPr>
                <w:rFonts w:ascii="Arial" w:hAnsi="Arial" w:cs="Arial"/>
                <w:sz w:val="20"/>
                <w:szCs w:val="20"/>
              </w:rPr>
              <w:t xml:space="preserve">Linear </w:t>
            </w:r>
            <w:proofErr w:type="spellStart"/>
            <w:r w:rsidRPr="0095352B">
              <w:rPr>
                <w:rFonts w:ascii="Arial" w:hAnsi="Arial" w:cs="Arial"/>
                <w:sz w:val="20"/>
                <w:szCs w:val="20"/>
              </w:rPr>
              <w:t>alquil</w:t>
            </w:r>
            <w:proofErr w:type="spellEnd"/>
            <w:r w:rsidRPr="0095352B">
              <w:rPr>
                <w:rFonts w:ascii="Arial" w:hAnsi="Arial" w:cs="Arial"/>
                <w:sz w:val="20"/>
                <w:szCs w:val="20"/>
              </w:rPr>
              <w:t xml:space="preserve"> benzeno sulfonato de sódio.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pigmento azul. Rótulo com nº. </w:t>
            </w:r>
            <w:proofErr w:type="gramStart"/>
            <w:r w:rsidRPr="0095352B">
              <w:rPr>
                <w:rFonts w:ascii="Arial" w:hAnsi="Arial" w:cs="Arial"/>
                <w:sz w:val="20"/>
                <w:szCs w:val="20"/>
              </w:rPr>
              <w:t>do</w:t>
            </w:r>
            <w:proofErr w:type="gramEnd"/>
            <w:r w:rsidRPr="0095352B">
              <w:rPr>
                <w:rFonts w:ascii="Arial" w:hAnsi="Arial" w:cs="Arial"/>
                <w:sz w:val="20"/>
                <w:szCs w:val="20"/>
              </w:rPr>
              <w:t xml:space="preserve"> lote, fórmula, data de fabricação e validade mínima de 06 meses contados da data de entrega no município. Com registro no Ministério da Saúde (por meio da Agência Nacional de Vigilância Sanitária – Anvisa). Com qualidade igual ou superior a </w:t>
            </w:r>
            <w:proofErr w:type="spellStart"/>
            <w:r w:rsidRPr="0095352B">
              <w:rPr>
                <w:rFonts w:ascii="Arial" w:hAnsi="Arial" w:cs="Arial"/>
                <w:sz w:val="20"/>
                <w:szCs w:val="20"/>
              </w:rPr>
              <w:t>Ypê</w:t>
            </w:r>
            <w:proofErr w:type="spellEnd"/>
            <w:r w:rsidRPr="0095352B">
              <w:rPr>
                <w:rFonts w:ascii="Arial" w:hAnsi="Arial" w:cs="Arial"/>
                <w:sz w:val="20"/>
                <w:szCs w:val="20"/>
              </w:rPr>
              <w:t>, Omo, Brilhante. Em embalagem plástica ou cartucho com 1 Kg.</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11,39</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11"/>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6.834,00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proofErr w:type="spellStart"/>
            <w:r w:rsidRPr="0095352B">
              <w:rPr>
                <w:rFonts w:ascii="Arial" w:hAnsi="Arial" w:cs="Arial"/>
                <w:sz w:val="20"/>
                <w:szCs w:val="20"/>
              </w:rPr>
              <w:t>Pcte</w:t>
            </w:r>
            <w:proofErr w:type="spellEnd"/>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Sabão em barra </w:t>
            </w:r>
            <w:proofErr w:type="spellStart"/>
            <w:r w:rsidRPr="0095352B">
              <w:rPr>
                <w:rFonts w:ascii="Arial" w:hAnsi="Arial" w:cs="Arial"/>
                <w:sz w:val="20"/>
                <w:szCs w:val="20"/>
              </w:rPr>
              <w:t>glicerinado</w:t>
            </w:r>
            <w:proofErr w:type="spellEnd"/>
            <w:r w:rsidRPr="0095352B">
              <w:rPr>
                <w:rFonts w:ascii="Arial" w:hAnsi="Arial" w:cs="Arial"/>
                <w:sz w:val="20"/>
                <w:szCs w:val="20"/>
              </w:rPr>
              <w:t xml:space="preserve">, neutro. Pacote com 5 unidades de 200g. Composição: sabão e ácidos graxos de coco/babaçu, sabão de ácidos graxos de sebo, sabão de ácidos graxos de soja, coadjuvante, glicerina agente </w:t>
            </w:r>
            <w:proofErr w:type="spellStart"/>
            <w:r w:rsidRPr="0095352B">
              <w:rPr>
                <w:rFonts w:ascii="Arial" w:hAnsi="Arial" w:cs="Arial"/>
                <w:sz w:val="20"/>
                <w:szCs w:val="20"/>
              </w:rPr>
              <w:t>anti-redecompositante</w:t>
            </w:r>
            <w:proofErr w:type="spellEnd"/>
            <w:r w:rsidRPr="0095352B">
              <w:rPr>
                <w:rFonts w:ascii="Arial" w:hAnsi="Arial" w:cs="Arial"/>
                <w:sz w:val="20"/>
                <w:szCs w:val="20"/>
              </w:rPr>
              <w:t xml:space="preserve"> e água. PH neutro e é dermatologicamente testado.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9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11,24</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99"/>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1.686,00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130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Sabonete 90 </w:t>
            </w:r>
            <w:proofErr w:type="spellStart"/>
            <w:r w:rsidRPr="0095352B">
              <w:rPr>
                <w:rFonts w:ascii="Arial" w:hAnsi="Arial" w:cs="Arial"/>
                <w:sz w:val="20"/>
                <w:szCs w:val="20"/>
              </w:rPr>
              <w:t>gr</w:t>
            </w:r>
            <w:proofErr w:type="spellEnd"/>
            <w:r w:rsidRPr="0095352B">
              <w:rPr>
                <w:rFonts w:ascii="Arial" w:hAnsi="Arial" w:cs="Arial"/>
                <w:sz w:val="20"/>
                <w:szCs w:val="20"/>
              </w:rPr>
              <w:t xml:space="preserve"> fragrâncias variadas.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4"/>
                <w:sz w:val="20"/>
                <w:szCs w:val="20"/>
              </w:rPr>
              <w:t>2,56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332,80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F07533" w:rsidP="00706BA0">
            <w:pPr>
              <w:jc w:val="both"/>
              <w:rPr>
                <w:rFonts w:ascii="Arial" w:hAnsi="Arial" w:cs="Arial"/>
                <w:sz w:val="20"/>
                <w:szCs w:val="20"/>
              </w:rPr>
            </w:pPr>
            <w:hyperlink r:id="rId9" w:tooltip="Bebê" w:history="1">
              <w:r w:rsidR="00DD1E43" w:rsidRPr="0095352B">
                <w:rPr>
                  <w:rFonts w:ascii="Arial" w:hAnsi="Arial" w:cs="Arial"/>
                  <w:sz w:val="20"/>
                  <w:szCs w:val="20"/>
                </w:rPr>
                <w:t xml:space="preserve">Sabonete infantil 90 gr. Desenvolvido especialmente p/ a pele sensível do bebê, possui em sua fórmula hidratante, que </w:t>
              </w:r>
              <w:r w:rsidR="00DD1E43" w:rsidRPr="0095352B">
                <w:rPr>
                  <w:rFonts w:ascii="Arial" w:hAnsi="Arial" w:cs="Arial"/>
                  <w:sz w:val="20"/>
                  <w:szCs w:val="20"/>
                </w:rPr>
                <w:lastRenderedPageBreak/>
                <w:t>recupera a oleosidade perdida da pele proporcionando brilho e maciez. Sua fórmula limpa delicadamente a pele, deixando-a macia e perfumada.</w:t>
              </w:r>
            </w:hyperlink>
            <w:r w:rsidR="00DD1E43" w:rsidRPr="0095352B">
              <w:rPr>
                <w:rFonts w:ascii="Arial" w:hAnsi="Arial" w:cs="Arial"/>
                <w:sz w:val="20"/>
                <w:szCs w:val="20"/>
              </w:rPr>
              <w:t xml:space="preserve"> Com registro no Ministério da Saúde (por meio da Agência Nacional de Vigilância Sanitária – Anvisa). Validade mínima de 06 meses contados da data de entrega no município.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0"/>
              <w:ind w:left="0"/>
              <w:rPr>
                <w:rFonts w:ascii="Arial" w:hAnsi="Arial" w:cs="Arial"/>
                <w:sz w:val="20"/>
                <w:szCs w:val="20"/>
              </w:rPr>
            </w:pPr>
          </w:p>
          <w:p w:rsidR="00DD1E43" w:rsidRPr="0095352B" w:rsidRDefault="00DD1E43" w:rsidP="00706BA0">
            <w:pPr>
              <w:pStyle w:val="TableParagraph"/>
              <w:spacing w:before="113"/>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4"/>
                <w:sz w:val="20"/>
                <w:szCs w:val="20"/>
              </w:rPr>
              <w:t>3,44</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0"/>
              <w:ind w:left="0"/>
              <w:rPr>
                <w:rFonts w:ascii="Arial" w:hAnsi="Arial" w:cs="Arial"/>
                <w:sz w:val="20"/>
                <w:szCs w:val="20"/>
              </w:rPr>
            </w:pPr>
          </w:p>
          <w:p w:rsidR="00DD1E43" w:rsidRPr="0095352B" w:rsidRDefault="00DD1E43" w:rsidP="00706BA0">
            <w:pPr>
              <w:pStyle w:val="TableParagraph"/>
              <w:spacing w:before="113"/>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344,00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Sabonete líquido </w:t>
            </w:r>
            <w:proofErr w:type="spellStart"/>
            <w:r w:rsidRPr="0095352B">
              <w:rPr>
                <w:rFonts w:ascii="Arial" w:hAnsi="Arial" w:cs="Arial"/>
                <w:sz w:val="20"/>
                <w:szCs w:val="20"/>
              </w:rPr>
              <w:t>glicerinado</w:t>
            </w:r>
            <w:proofErr w:type="spellEnd"/>
            <w:r w:rsidRPr="0095352B">
              <w:rPr>
                <w:rFonts w:ascii="Arial" w:hAnsi="Arial" w:cs="Arial"/>
                <w:sz w:val="20"/>
                <w:szCs w:val="20"/>
              </w:rPr>
              <w:t xml:space="preserve"> com aroma de erva doce. Com registro na Anvisa. Validade mínima de 06 meses contados da data de entrega no município. </w:t>
            </w:r>
            <w:r w:rsidRPr="0095352B">
              <w:rPr>
                <w:rFonts w:ascii="Arial" w:hAnsi="Arial" w:cs="Arial"/>
                <w:bCs/>
                <w:sz w:val="20"/>
                <w:szCs w:val="20"/>
              </w:rPr>
              <w:t>Embalagem com 3 litro</w:t>
            </w:r>
            <w:r w:rsidRPr="0095352B">
              <w:rPr>
                <w:rFonts w:ascii="Arial" w:hAnsi="Arial" w:cs="Arial"/>
                <w:sz w:val="20"/>
                <w:szCs w:val="20"/>
              </w:rPr>
              <w:t>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45,47</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85"/>
              <w:ind w:left="0" w:right="44"/>
              <w:rPr>
                <w:rFonts w:ascii="Arial" w:hAnsi="Arial" w:cs="Arial"/>
                <w:sz w:val="20"/>
                <w:szCs w:val="20"/>
              </w:rPr>
            </w:pPr>
            <w:r w:rsidRPr="0095352B">
              <w:rPr>
                <w:rFonts w:ascii="Arial" w:hAnsi="Arial" w:cs="Arial"/>
                <w:spacing w:val="-2"/>
                <w:sz w:val="20"/>
                <w:szCs w:val="20"/>
              </w:rPr>
              <w:t>11.367,50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Saco plástico branco p/ lixo (contaminado), </w:t>
            </w:r>
            <w:r w:rsidRPr="0095352B">
              <w:rPr>
                <w:rFonts w:ascii="Arial" w:hAnsi="Arial" w:cs="Arial"/>
                <w:bCs/>
                <w:sz w:val="20"/>
                <w:szCs w:val="20"/>
              </w:rPr>
              <w:t>capacidade 60 litros</w:t>
            </w:r>
            <w:r w:rsidRPr="0095352B">
              <w:rPr>
                <w:rFonts w:ascii="Arial" w:hAnsi="Arial" w:cs="Arial"/>
                <w:sz w:val="20"/>
                <w:szCs w:val="20"/>
              </w:rPr>
              <w:t xml:space="preserve">. Fardo com </w:t>
            </w:r>
            <w:r w:rsidRPr="0095352B">
              <w:rPr>
                <w:rFonts w:ascii="Arial" w:hAnsi="Arial" w:cs="Arial"/>
                <w:bCs/>
                <w:sz w:val="20"/>
                <w:szCs w:val="20"/>
              </w:rPr>
              <w:t>100 unidades</w:t>
            </w:r>
            <w:r w:rsidRPr="0095352B">
              <w:rPr>
                <w:rFonts w:ascii="Arial" w:hAnsi="Arial" w:cs="Arial"/>
                <w:sz w:val="20"/>
                <w:szCs w:val="20"/>
              </w:rPr>
              <w:t xml:space="preserve"> cada.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51,07</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12.767,50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300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proofErr w:type="spellStart"/>
            <w:r w:rsidRPr="0095352B">
              <w:rPr>
                <w:rFonts w:ascii="Arial" w:hAnsi="Arial" w:cs="Arial"/>
                <w:sz w:val="20"/>
                <w:szCs w:val="20"/>
              </w:rPr>
              <w:t>Pcte</w:t>
            </w:r>
            <w:proofErr w:type="spellEnd"/>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Saco plástico p/ lixo </w:t>
            </w:r>
            <w:r w:rsidRPr="0095352B">
              <w:rPr>
                <w:rFonts w:ascii="Arial" w:hAnsi="Arial" w:cs="Arial"/>
                <w:bCs/>
                <w:sz w:val="20"/>
                <w:szCs w:val="20"/>
              </w:rPr>
              <w:t>15 litros</w:t>
            </w:r>
            <w:r w:rsidRPr="0095352B">
              <w:rPr>
                <w:rFonts w:ascii="Arial" w:hAnsi="Arial" w:cs="Arial"/>
                <w:sz w:val="20"/>
                <w:szCs w:val="20"/>
              </w:rPr>
              <w:t xml:space="preserve">, 6 micras, cor preta, largura 25 cm, altura 50 cm, de polipropileno, uso doméstico. Pacote com </w:t>
            </w:r>
            <w:r w:rsidRPr="0095352B">
              <w:rPr>
                <w:rFonts w:ascii="Arial" w:hAnsi="Arial" w:cs="Arial"/>
                <w:bCs/>
                <w:sz w:val="20"/>
                <w:szCs w:val="20"/>
              </w:rPr>
              <w:t>60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36,96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11.088,00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800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Saco plástico preto p/ lixo. Capacidade p/ </w:t>
            </w:r>
            <w:r w:rsidRPr="0095352B">
              <w:rPr>
                <w:rFonts w:ascii="Arial" w:hAnsi="Arial" w:cs="Arial"/>
                <w:bCs/>
                <w:sz w:val="20"/>
                <w:szCs w:val="20"/>
              </w:rPr>
              <w:t>100 litros</w:t>
            </w:r>
            <w:r w:rsidRPr="0095352B">
              <w:rPr>
                <w:rFonts w:ascii="Arial" w:hAnsi="Arial" w:cs="Arial"/>
                <w:sz w:val="20"/>
                <w:szCs w:val="20"/>
              </w:rPr>
              <w:t xml:space="preserve">. Fardo com </w:t>
            </w:r>
            <w:r w:rsidRPr="0095352B">
              <w:rPr>
                <w:rFonts w:ascii="Arial" w:hAnsi="Arial" w:cs="Arial"/>
                <w:bCs/>
                <w:sz w:val="20"/>
                <w:szCs w:val="20"/>
              </w:rPr>
              <w:t>100</w:t>
            </w:r>
            <w:r w:rsidRPr="0095352B">
              <w:rPr>
                <w:rFonts w:ascii="Arial" w:hAnsi="Arial" w:cs="Arial"/>
                <w:sz w:val="20"/>
                <w:szCs w:val="20"/>
              </w:rPr>
              <w:t xml:space="preserve">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89,30</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23"/>
              <w:ind w:left="0" w:right="44"/>
              <w:rPr>
                <w:rFonts w:ascii="Arial" w:hAnsi="Arial" w:cs="Arial"/>
                <w:sz w:val="20"/>
                <w:szCs w:val="20"/>
              </w:rPr>
            </w:pPr>
            <w:r w:rsidRPr="0095352B">
              <w:rPr>
                <w:rFonts w:ascii="Arial" w:hAnsi="Arial" w:cs="Arial"/>
                <w:spacing w:val="-2"/>
                <w:sz w:val="20"/>
                <w:szCs w:val="20"/>
              </w:rPr>
              <w:t>71.440,00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550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Fardo</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Saco plástico preto p/ lixo capacidade p/ </w:t>
            </w:r>
            <w:r w:rsidRPr="0095352B">
              <w:rPr>
                <w:rFonts w:ascii="Arial" w:hAnsi="Arial" w:cs="Arial"/>
                <w:bCs/>
                <w:sz w:val="20"/>
                <w:szCs w:val="20"/>
              </w:rPr>
              <w:t>50 litros</w:t>
            </w:r>
            <w:r w:rsidRPr="0095352B">
              <w:rPr>
                <w:rFonts w:ascii="Arial" w:hAnsi="Arial" w:cs="Arial"/>
                <w:sz w:val="20"/>
                <w:szCs w:val="20"/>
              </w:rPr>
              <w:t xml:space="preserve">.  Fardo com </w:t>
            </w:r>
            <w:r w:rsidRPr="0095352B">
              <w:rPr>
                <w:rFonts w:ascii="Arial" w:hAnsi="Arial" w:cs="Arial"/>
                <w:bCs/>
                <w:sz w:val="20"/>
                <w:szCs w:val="20"/>
              </w:rPr>
              <w:t>100 unidades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56,56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31.108,00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Saponáceo fabricado com pó mineral, para limpeza úmida de alumínio, louças, azulejos, </w:t>
            </w:r>
            <w:proofErr w:type="spellStart"/>
            <w:r w:rsidRPr="0095352B">
              <w:rPr>
                <w:rFonts w:ascii="Arial" w:hAnsi="Arial" w:cs="Arial"/>
                <w:sz w:val="20"/>
                <w:szCs w:val="20"/>
              </w:rPr>
              <w:t>principio</w:t>
            </w:r>
            <w:proofErr w:type="spellEnd"/>
            <w:r w:rsidRPr="0095352B">
              <w:rPr>
                <w:rFonts w:ascii="Arial" w:hAnsi="Arial" w:cs="Arial"/>
                <w:sz w:val="20"/>
                <w:szCs w:val="20"/>
              </w:rPr>
              <w:t xml:space="preserve"> ativo, </w:t>
            </w:r>
            <w:proofErr w:type="spellStart"/>
            <w:r w:rsidRPr="0095352B">
              <w:rPr>
                <w:rFonts w:ascii="Arial" w:hAnsi="Arial" w:cs="Arial"/>
                <w:sz w:val="20"/>
                <w:szCs w:val="20"/>
              </w:rPr>
              <w:t>acoolinizantes</w:t>
            </w:r>
            <w:proofErr w:type="spellEnd"/>
            <w:r w:rsidRPr="0095352B">
              <w:rPr>
                <w:rFonts w:ascii="Arial" w:hAnsi="Arial" w:cs="Arial"/>
                <w:sz w:val="20"/>
                <w:szCs w:val="20"/>
              </w:rPr>
              <w:t xml:space="preserve">, agentes abrasivos, essência, componente ativo,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sulfato de sódio, contém </w:t>
            </w:r>
            <w:proofErr w:type="spellStart"/>
            <w:r w:rsidRPr="0095352B">
              <w:rPr>
                <w:rFonts w:ascii="Arial" w:hAnsi="Arial" w:cs="Arial"/>
                <w:sz w:val="20"/>
                <w:szCs w:val="20"/>
              </w:rPr>
              <w:t>tensoativo</w:t>
            </w:r>
            <w:proofErr w:type="spellEnd"/>
            <w:r w:rsidRPr="0095352B">
              <w:rPr>
                <w:rFonts w:ascii="Arial" w:hAnsi="Arial" w:cs="Arial"/>
                <w:sz w:val="20"/>
                <w:szCs w:val="20"/>
              </w:rPr>
              <w:t xml:space="preserve"> biodegradável. Com registro no Ministério da Saúde (por meio da Agência Nacional de Vigilância Sanitária – Anvisa).</w:t>
            </w:r>
            <w:r w:rsidRPr="0095352B">
              <w:rPr>
                <w:rFonts w:ascii="Arial" w:hAnsi="Arial" w:cs="Arial"/>
                <w:b/>
                <w:sz w:val="20"/>
                <w:szCs w:val="20"/>
              </w:rPr>
              <w:t xml:space="preserve"> </w:t>
            </w:r>
            <w:r w:rsidRPr="0095352B">
              <w:rPr>
                <w:rFonts w:ascii="Arial" w:hAnsi="Arial" w:cs="Arial"/>
                <w:sz w:val="20"/>
                <w:szCs w:val="20"/>
              </w:rPr>
              <w:t xml:space="preserve">Validade mínima de 06 meses contados da data de entrega no município. Embalagem de </w:t>
            </w:r>
            <w:r w:rsidRPr="0095352B">
              <w:rPr>
                <w:rFonts w:ascii="Arial" w:hAnsi="Arial" w:cs="Arial"/>
                <w:bCs/>
                <w:sz w:val="20"/>
                <w:szCs w:val="20"/>
              </w:rPr>
              <w:t xml:space="preserve">300 </w:t>
            </w:r>
            <w:r w:rsidRPr="0095352B">
              <w:rPr>
                <w:rFonts w:ascii="Arial" w:hAnsi="Arial" w:cs="Arial"/>
                <w:sz w:val="20"/>
                <w:szCs w:val="20"/>
              </w:rPr>
              <w:t>grs.</w:t>
            </w:r>
          </w:p>
        </w:tc>
        <w:tc>
          <w:tcPr>
            <w:tcW w:w="1147" w:type="dxa"/>
            <w:gridSpan w:val="2"/>
            <w:vAlign w:val="center"/>
          </w:tcPr>
          <w:p w:rsidR="00DD1E43" w:rsidRPr="0095352B" w:rsidRDefault="00DD1E43" w:rsidP="00706BA0">
            <w:pPr>
              <w:pStyle w:val="TableParagraph"/>
              <w:spacing w:before="125"/>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10,70</w:t>
            </w:r>
          </w:p>
        </w:tc>
        <w:tc>
          <w:tcPr>
            <w:tcW w:w="1233" w:type="dxa"/>
            <w:vAlign w:val="center"/>
          </w:tcPr>
          <w:p w:rsidR="00DD1E43" w:rsidRPr="0095352B" w:rsidRDefault="00DD1E43" w:rsidP="00706BA0">
            <w:pPr>
              <w:pStyle w:val="TableParagraph"/>
              <w:spacing w:before="125"/>
              <w:ind w:left="0"/>
              <w:rPr>
                <w:rFonts w:ascii="Arial" w:hAnsi="Arial" w:cs="Arial"/>
                <w:sz w:val="20"/>
                <w:szCs w:val="20"/>
              </w:rPr>
            </w:pPr>
          </w:p>
          <w:p w:rsidR="00DD1E43" w:rsidRPr="0095352B" w:rsidRDefault="00DD1E43" w:rsidP="00706BA0">
            <w:pPr>
              <w:pStyle w:val="TableParagraph"/>
              <w:spacing w:before="0"/>
              <w:ind w:left="0" w:right="44"/>
              <w:rPr>
                <w:rFonts w:ascii="Arial" w:hAnsi="Arial" w:cs="Arial"/>
                <w:sz w:val="20"/>
                <w:szCs w:val="20"/>
              </w:rPr>
            </w:pPr>
            <w:r w:rsidRPr="0095352B">
              <w:rPr>
                <w:rFonts w:ascii="Arial" w:hAnsi="Arial" w:cs="Arial"/>
                <w:spacing w:val="-2"/>
                <w:sz w:val="20"/>
                <w:szCs w:val="20"/>
              </w:rPr>
              <w:t>1.605,00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Suporte para galão de água mineral simples, plástico de alta resistência, com torneira com vazão pressionada ou continua – para galão de 20 litros.</w:t>
            </w:r>
          </w:p>
        </w:tc>
        <w:tc>
          <w:tcPr>
            <w:tcW w:w="1147" w:type="dxa"/>
            <w:gridSpan w:val="2"/>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135,56</w:t>
            </w:r>
          </w:p>
        </w:tc>
        <w:tc>
          <w:tcPr>
            <w:tcW w:w="1233" w:type="dxa"/>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2.711,20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Torneiras de plástico forte e resistente para filtro de barro. Equipada com anéis de silicone e arruela de vedação. Material PS poliestireno. Medidas: 5cm de largura, 10cm de comprimento e 8cm de altura. Ótima qualidade.</w:t>
            </w:r>
          </w:p>
        </w:tc>
        <w:tc>
          <w:tcPr>
            <w:tcW w:w="1147" w:type="dxa"/>
            <w:gridSpan w:val="2"/>
            <w:vAlign w:val="center"/>
          </w:tcPr>
          <w:p w:rsidR="00DD1E43" w:rsidRPr="0095352B" w:rsidRDefault="00DD1E43" w:rsidP="00706BA0">
            <w:pPr>
              <w:pStyle w:val="TableParagraph"/>
              <w:spacing w:before="111"/>
              <w:ind w:left="0" w:right="44"/>
              <w:rPr>
                <w:rFonts w:ascii="Arial" w:hAnsi="Arial" w:cs="Arial"/>
                <w:sz w:val="20"/>
                <w:szCs w:val="20"/>
              </w:rPr>
            </w:pPr>
            <w:r w:rsidRPr="0095352B">
              <w:rPr>
                <w:rFonts w:ascii="Arial" w:hAnsi="Arial" w:cs="Arial"/>
                <w:spacing w:val="-4"/>
                <w:sz w:val="20"/>
                <w:szCs w:val="20"/>
              </w:rPr>
              <w:t>7,15</w:t>
            </w:r>
          </w:p>
        </w:tc>
        <w:tc>
          <w:tcPr>
            <w:tcW w:w="1233" w:type="dxa"/>
            <w:vAlign w:val="center"/>
          </w:tcPr>
          <w:p w:rsidR="00DD1E43" w:rsidRPr="0095352B" w:rsidRDefault="00DD1E43" w:rsidP="00706BA0">
            <w:pPr>
              <w:pStyle w:val="TableParagraph"/>
              <w:spacing w:before="111"/>
              <w:ind w:left="0" w:right="44"/>
              <w:rPr>
                <w:rFonts w:ascii="Arial" w:hAnsi="Arial" w:cs="Arial"/>
                <w:sz w:val="20"/>
                <w:szCs w:val="20"/>
              </w:rPr>
            </w:pPr>
            <w:r w:rsidRPr="0095352B">
              <w:rPr>
                <w:rFonts w:ascii="Arial" w:hAnsi="Arial" w:cs="Arial"/>
                <w:spacing w:val="-2"/>
                <w:sz w:val="20"/>
                <w:szCs w:val="20"/>
              </w:rPr>
              <w:t>715,00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Vasilhames água mineral galão – 20 litros em plástico azul.</w:t>
            </w:r>
          </w:p>
        </w:tc>
        <w:tc>
          <w:tcPr>
            <w:tcW w:w="1147" w:type="dxa"/>
            <w:gridSpan w:val="2"/>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17,58</w:t>
            </w:r>
          </w:p>
        </w:tc>
        <w:tc>
          <w:tcPr>
            <w:tcW w:w="1233" w:type="dxa"/>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351,60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Vassoura de piaçava n°. 03 c/ cerdas longas, 100% piaçava, cabo de madeira.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19,73</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3.946,00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Vassoura Multiuso Com exclusiva tecnologia. Garante máxima eficiência em ambientes internos e externos. Com plumagem densa, traz dois tipos de cerdas. Cerdas firmes para limpeza de sujeiras mais incrustadas. Cerdas macias para limpeza de pelos, pó e farelos.</w:t>
            </w:r>
            <w:r w:rsidRPr="0095352B">
              <w:rPr>
                <w:rFonts w:ascii="Arial" w:hAnsi="Arial" w:cs="Arial"/>
                <w:sz w:val="20"/>
                <w:szCs w:val="20"/>
              </w:rPr>
              <w:br/>
              <w:t>Dimensões: 31,5cm x 19cm x 6,5cm</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37"/>
              <w:ind w:left="0"/>
              <w:rPr>
                <w:rFonts w:ascii="Arial" w:hAnsi="Arial" w:cs="Arial"/>
                <w:sz w:val="20"/>
                <w:szCs w:val="20"/>
              </w:rPr>
            </w:pPr>
          </w:p>
          <w:p w:rsidR="00DD1E43" w:rsidRPr="0095352B" w:rsidRDefault="00DD1E43" w:rsidP="00706BA0">
            <w:pPr>
              <w:pStyle w:val="TableParagraph"/>
              <w:spacing w:before="1"/>
              <w:ind w:left="0" w:right="44"/>
              <w:rPr>
                <w:rFonts w:ascii="Arial" w:hAnsi="Arial" w:cs="Arial"/>
                <w:sz w:val="20"/>
                <w:szCs w:val="20"/>
              </w:rPr>
            </w:pPr>
            <w:r w:rsidRPr="0095352B">
              <w:rPr>
                <w:rFonts w:ascii="Arial" w:hAnsi="Arial" w:cs="Arial"/>
                <w:spacing w:val="-2"/>
                <w:sz w:val="20"/>
                <w:szCs w:val="20"/>
              </w:rPr>
              <w:t>19,70</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37"/>
              <w:ind w:left="0"/>
              <w:rPr>
                <w:rFonts w:ascii="Arial" w:hAnsi="Arial" w:cs="Arial"/>
                <w:sz w:val="20"/>
                <w:szCs w:val="20"/>
              </w:rPr>
            </w:pPr>
          </w:p>
          <w:p w:rsidR="00DD1E43" w:rsidRPr="0095352B" w:rsidRDefault="00DD1E43" w:rsidP="00706BA0">
            <w:pPr>
              <w:pStyle w:val="TableParagraph"/>
              <w:spacing w:before="1"/>
              <w:ind w:left="0" w:right="44"/>
              <w:rPr>
                <w:rFonts w:ascii="Arial" w:hAnsi="Arial" w:cs="Arial"/>
                <w:sz w:val="20"/>
                <w:szCs w:val="20"/>
              </w:rPr>
            </w:pPr>
            <w:r w:rsidRPr="0095352B">
              <w:rPr>
                <w:rFonts w:ascii="Arial" w:hAnsi="Arial" w:cs="Arial"/>
                <w:spacing w:val="-2"/>
                <w:sz w:val="20"/>
                <w:szCs w:val="20"/>
              </w:rPr>
              <w:t>1.970,00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25</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Vassoura retangular de pelo animal 30 cm com cabo de madeira.</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35,46</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886,50</w:t>
            </w:r>
          </w:p>
        </w:tc>
      </w:tr>
      <w:tr w:rsidR="00DD1E43" w:rsidRPr="0095352B" w:rsidTr="00706BA0">
        <w:trPr>
          <w:gridAfter w:val="1"/>
          <w:wAfter w:w="11" w:type="dxa"/>
          <w:trHeight w:val="40"/>
          <w:jc w:val="center"/>
        </w:trPr>
        <w:tc>
          <w:tcPr>
            <w:tcW w:w="810"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Velas de filtro d’água dupla ação, considerada uma das mais eficientes no tratamento d’água. Com sua parede porosa, filtra gota a gota reduzindo as impurezas e partículas sólidas. Modelo: Dupla ação. Cor: Branco. Materiais: Cerâmico e carvão.</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70,62</w:t>
            </w:r>
          </w:p>
        </w:tc>
        <w:tc>
          <w:tcPr>
            <w:tcW w:w="1233" w:type="dxa"/>
            <w:tcBorders>
              <w:top w:val="single" w:sz="4" w:space="0" w:color="auto"/>
              <w:left w:val="single" w:sz="4" w:space="0" w:color="auto"/>
              <w:bottom w:val="single" w:sz="4" w:space="0" w:color="auto"/>
              <w:right w:val="single" w:sz="4" w:space="0" w:color="auto"/>
            </w:tcBorders>
            <w:vAlign w:val="center"/>
          </w:tcPr>
          <w:p w:rsidR="00DD1E43" w:rsidRPr="0095352B" w:rsidRDefault="00DD1E43" w:rsidP="00706BA0">
            <w:pPr>
              <w:pStyle w:val="TableParagraph"/>
              <w:spacing w:before="49"/>
              <w:ind w:left="0" w:right="44"/>
              <w:rPr>
                <w:rFonts w:ascii="Arial" w:hAnsi="Arial" w:cs="Arial"/>
                <w:sz w:val="20"/>
                <w:szCs w:val="20"/>
              </w:rPr>
            </w:pPr>
            <w:r w:rsidRPr="0095352B">
              <w:rPr>
                <w:rFonts w:ascii="Arial" w:hAnsi="Arial" w:cs="Arial"/>
                <w:spacing w:val="-2"/>
                <w:sz w:val="20"/>
                <w:szCs w:val="20"/>
              </w:rPr>
              <w:t>10.593,00</w:t>
            </w:r>
          </w:p>
        </w:tc>
      </w:tr>
      <w:tr w:rsidR="00DD1E43" w:rsidRPr="0095352B" w:rsidTr="00706BA0">
        <w:trPr>
          <w:gridAfter w:val="1"/>
          <w:wAfter w:w="11" w:type="dxa"/>
          <w:trHeight w:val="40"/>
          <w:jc w:val="center"/>
        </w:trPr>
        <w:tc>
          <w:tcPr>
            <w:tcW w:w="810" w:type="dxa"/>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150</w:t>
            </w:r>
          </w:p>
        </w:tc>
        <w:tc>
          <w:tcPr>
            <w:tcW w:w="744"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r w:rsidRPr="0095352B">
              <w:rPr>
                <w:rFonts w:ascii="Arial" w:hAnsi="Arial" w:cs="Arial"/>
                <w:sz w:val="20"/>
                <w:szCs w:val="20"/>
              </w:rPr>
              <w:t xml:space="preserve">Vela refil compatível com o bebedouro </w:t>
            </w:r>
            <w:proofErr w:type="spellStart"/>
            <w:r w:rsidRPr="0095352B">
              <w:rPr>
                <w:rFonts w:ascii="Arial" w:hAnsi="Arial" w:cs="Arial"/>
                <w:sz w:val="20"/>
                <w:szCs w:val="20"/>
              </w:rPr>
              <w:t>Nardin</w:t>
            </w:r>
            <w:proofErr w:type="spellEnd"/>
            <w:r w:rsidRPr="0095352B">
              <w:rPr>
                <w:rFonts w:ascii="Arial" w:hAnsi="Arial" w:cs="Arial"/>
                <w:sz w:val="20"/>
                <w:szCs w:val="20"/>
              </w:rPr>
              <w:t xml:space="preserve"> </w:t>
            </w:r>
            <w:proofErr w:type="spellStart"/>
            <w:r w:rsidRPr="0095352B">
              <w:rPr>
                <w:rFonts w:ascii="Arial" w:hAnsi="Arial" w:cs="Arial"/>
                <w:sz w:val="20"/>
                <w:szCs w:val="20"/>
              </w:rPr>
              <w:t>Nozon</w:t>
            </w:r>
            <w:proofErr w:type="spellEnd"/>
            <w:r w:rsidRPr="0095352B">
              <w:rPr>
                <w:rFonts w:ascii="Arial" w:hAnsi="Arial" w:cs="Arial"/>
                <w:sz w:val="20"/>
                <w:szCs w:val="20"/>
              </w:rPr>
              <w:t>, modelo: BIXBP25.</w:t>
            </w:r>
          </w:p>
        </w:tc>
        <w:tc>
          <w:tcPr>
            <w:tcW w:w="1147" w:type="dxa"/>
            <w:gridSpan w:val="2"/>
            <w:vAlign w:val="center"/>
          </w:tcPr>
          <w:p w:rsidR="00DD1E43" w:rsidRPr="0095352B" w:rsidRDefault="00DD1E43" w:rsidP="00706BA0">
            <w:pPr>
              <w:pStyle w:val="TableParagraph"/>
              <w:spacing w:before="111"/>
              <w:ind w:left="0" w:right="44"/>
              <w:rPr>
                <w:rFonts w:ascii="Arial" w:hAnsi="Arial" w:cs="Arial"/>
                <w:sz w:val="20"/>
                <w:szCs w:val="20"/>
              </w:rPr>
            </w:pPr>
            <w:r w:rsidRPr="0095352B">
              <w:rPr>
                <w:rFonts w:ascii="Arial" w:hAnsi="Arial" w:cs="Arial"/>
                <w:spacing w:val="-2"/>
                <w:sz w:val="20"/>
                <w:szCs w:val="20"/>
              </w:rPr>
              <w:t>31,08</w:t>
            </w:r>
          </w:p>
        </w:tc>
        <w:tc>
          <w:tcPr>
            <w:tcW w:w="1233" w:type="dxa"/>
            <w:vAlign w:val="center"/>
          </w:tcPr>
          <w:p w:rsidR="00DD1E43" w:rsidRPr="0095352B" w:rsidRDefault="00DD1E43" w:rsidP="00706BA0">
            <w:pPr>
              <w:pStyle w:val="TableParagraph"/>
              <w:spacing w:before="111"/>
              <w:ind w:left="0" w:right="44"/>
              <w:rPr>
                <w:rFonts w:ascii="Arial" w:hAnsi="Arial" w:cs="Arial"/>
                <w:sz w:val="20"/>
                <w:szCs w:val="20"/>
              </w:rPr>
            </w:pPr>
            <w:r w:rsidRPr="0095352B">
              <w:rPr>
                <w:rFonts w:ascii="Arial" w:hAnsi="Arial" w:cs="Arial"/>
                <w:spacing w:val="-2"/>
                <w:sz w:val="20"/>
                <w:szCs w:val="20"/>
              </w:rPr>
              <w:t>4.662,00</w:t>
            </w:r>
          </w:p>
        </w:tc>
      </w:tr>
      <w:tr w:rsidR="00DD1E43" w:rsidRPr="0095352B" w:rsidTr="00706BA0">
        <w:trPr>
          <w:gridAfter w:val="1"/>
          <w:wAfter w:w="11" w:type="dxa"/>
          <w:trHeight w:val="40"/>
          <w:jc w:val="center"/>
        </w:trPr>
        <w:tc>
          <w:tcPr>
            <w:tcW w:w="810" w:type="dxa"/>
            <w:tcBorders>
              <w:bottom w:val="single" w:sz="4" w:space="0" w:color="auto"/>
            </w:tcBorders>
            <w:vAlign w:val="center"/>
          </w:tcPr>
          <w:p w:rsidR="00DD1E43" w:rsidRPr="0095352B" w:rsidRDefault="00DD1E43" w:rsidP="00DD1E43">
            <w:pPr>
              <w:pStyle w:val="PargrafodaLista"/>
              <w:numPr>
                <w:ilvl w:val="0"/>
                <w:numId w:val="49"/>
              </w:numPr>
              <w:suppressAutoHyphens w:val="0"/>
              <w:ind w:right="-35"/>
              <w:jc w:val="center"/>
              <w:rPr>
                <w:rFonts w:ascii="Arial" w:hAnsi="Arial" w:cs="Arial"/>
                <w:sz w:val="20"/>
                <w:szCs w:val="20"/>
              </w:rPr>
            </w:pPr>
          </w:p>
        </w:tc>
        <w:tc>
          <w:tcPr>
            <w:tcW w:w="851" w:type="dxa"/>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190</w:t>
            </w:r>
          </w:p>
        </w:tc>
        <w:tc>
          <w:tcPr>
            <w:tcW w:w="744" w:type="dxa"/>
            <w:tcBorders>
              <w:bottom w:val="single" w:sz="4" w:space="0" w:color="auto"/>
            </w:tcBorders>
            <w:vAlign w:val="center"/>
          </w:tcPr>
          <w:p w:rsidR="00DD1E43" w:rsidRPr="0095352B" w:rsidRDefault="00DD1E43" w:rsidP="00706BA0">
            <w:pPr>
              <w:ind w:right="-35"/>
              <w:jc w:val="center"/>
              <w:rPr>
                <w:rFonts w:ascii="Arial" w:hAnsi="Arial" w:cs="Arial"/>
                <w:sz w:val="20"/>
                <w:szCs w:val="20"/>
              </w:rPr>
            </w:pPr>
            <w:r w:rsidRPr="0095352B">
              <w:rPr>
                <w:rFonts w:ascii="Arial" w:hAnsi="Arial" w:cs="Arial"/>
                <w:sz w:val="20"/>
                <w:szCs w:val="20"/>
              </w:rPr>
              <w:t>Unid.</w:t>
            </w:r>
          </w:p>
        </w:tc>
        <w:tc>
          <w:tcPr>
            <w:tcW w:w="4288" w:type="dxa"/>
            <w:vAlign w:val="center"/>
          </w:tcPr>
          <w:p w:rsidR="00DD1E43" w:rsidRPr="0095352B" w:rsidRDefault="00DD1E43" w:rsidP="00706BA0">
            <w:pPr>
              <w:jc w:val="both"/>
              <w:rPr>
                <w:rFonts w:ascii="Arial" w:hAnsi="Arial" w:cs="Arial"/>
                <w:sz w:val="20"/>
                <w:szCs w:val="20"/>
              </w:rPr>
            </w:pPr>
            <w:proofErr w:type="spellStart"/>
            <w:r w:rsidRPr="0095352B">
              <w:rPr>
                <w:rFonts w:ascii="Arial" w:hAnsi="Arial" w:cs="Arial"/>
                <w:sz w:val="20"/>
                <w:szCs w:val="20"/>
              </w:rPr>
              <w:t>Vidrex</w:t>
            </w:r>
            <w:proofErr w:type="spellEnd"/>
            <w:r w:rsidRPr="0095352B">
              <w:rPr>
                <w:rFonts w:ascii="Arial" w:hAnsi="Arial" w:cs="Arial"/>
                <w:sz w:val="20"/>
                <w:szCs w:val="20"/>
              </w:rPr>
              <w:t xml:space="preserve">. Solução limpadora de vidros. Composição: </w:t>
            </w:r>
            <w:proofErr w:type="spellStart"/>
            <w:r w:rsidRPr="0095352B">
              <w:rPr>
                <w:rFonts w:ascii="Arial" w:hAnsi="Arial" w:cs="Arial"/>
                <w:sz w:val="20"/>
                <w:szCs w:val="20"/>
              </w:rPr>
              <w:t>lauril</w:t>
            </w:r>
            <w:proofErr w:type="spellEnd"/>
            <w:r w:rsidRPr="0095352B">
              <w:rPr>
                <w:rFonts w:ascii="Arial" w:hAnsi="Arial" w:cs="Arial"/>
                <w:sz w:val="20"/>
                <w:szCs w:val="20"/>
              </w:rPr>
              <w:t xml:space="preserve"> éter sulfato de sódio, álcool </w:t>
            </w:r>
            <w:proofErr w:type="spellStart"/>
            <w:r w:rsidRPr="0095352B">
              <w:rPr>
                <w:rFonts w:ascii="Arial" w:hAnsi="Arial" w:cs="Arial"/>
                <w:sz w:val="20"/>
                <w:szCs w:val="20"/>
              </w:rPr>
              <w:t>etoxilado</w:t>
            </w:r>
            <w:proofErr w:type="spellEnd"/>
            <w:r w:rsidRPr="0095352B">
              <w:rPr>
                <w:rFonts w:ascii="Arial" w:hAnsi="Arial" w:cs="Arial"/>
                <w:sz w:val="20"/>
                <w:szCs w:val="20"/>
              </w:rPr>
              <w:t xml:space="preserve">, coadjuvantes, corante, perfume e água. Indicado p/ vidros, espelhos, </w:t>
            </w:r>
            <w:proofErr w:type="spellStart"/>
            <w:r w:rsidRPr="0095352B">
              <w:rPr>
                <w:rFonts w:ascii="Arial" w:hAnsi="Arial" w:cs="Arial"/>
                <w:sz w:val="20"/>
                <w:szCs w:val="20"/>
              </w:rPr>
              <w:t>pára</w:t>
            </w:r>
            <w:proofErr w:type="spellEnd"/>
            <w:r w:rsidRPr="0095352B">
              <w:rPr>
                <w:rFonts w:ascii="Arial" w:hAnsi="Arial" w:cs="Arial"/>
                <w:sz w:val="20"/>
                <w:szCs w:val="20"/>
              </w:rPr>
              <w:t xml:space="preserve"> brisas, etc. Com registro no Ministério da Saúde (por meio da Agência Nacional de Vigilância Sanitária – Anvisa). Validade mínima de 06 meses contados da data de entrega no município. </w:t>
            </w:r>
            <w:r w:rsidRPr="0095352B">
              <w:rPr>
                <w:rFonts w:ascii="Arial" w:hAnsi="Arial" w:cs="Arial"/>
                <w:bCs/>
                <w:sz w:val="20"/>
                <w:szCs w:val="20"/>
              </w:rPr>
              <w:t>Embalagem com 500 ml</w:t>
            </w:r>
            <w:r w:rsidRPr="0095352B">
              <w:rPr>
                <w:rFonts w:ascii="Arial" w:hAnsi="Arial" w:cs="Arial"/>
                <w:sz w:val="20"/>
                <w:szCs w:val="20"/>
              </w:rPr>
              <w:t>.</w:t>
            </w:r>
          </w:p>
        </w:tc>
        <w:tc>
          <w:tcPr>
            <w:tcW w:w="1147" w:type="dxa"/>
            <w:gridSpan w:val="2"/>
            <w:tcBorders>
              <w:bottom w:val="single" w:sz="4" w:space="0" w:color="auto"/>
            </w:tcBorders>
            <w:vAlign w:val="center"/>
          </w:tcPr>
          <w:p w:rsidR="00DD1E43" w:rsidRPr="0095352B" w:rsidRDefault="00DD1E43" w:rsidP="00706BA0">
            <w:pPr>
              <w:pStyle w:val="TableParagraph"/>
              <w:spacing w:before="37"/>
              <w:ind w:left="0"/>
              <w:rPr>
                <w:rFonts w:ascii="Arial" w:hAnsi="Arial" w:cs="Arial"/>
                <w:sz w:val="20"/>
                <w:szCs w:val="20"/>
              </w:rPr>
            </w:pPr>
          </w:p>
          <w:p w:rsidR="00DD1E43" w:rsidRPr="0095352B" w:rsidRDefault="00DD1E43" w:rsidP="00706BA0">
            <w:pPr>
              <w:pStyle w:val="TableParagraph"/>
              <w:spacing w:before="1"/>
              <w:ind w:left="0" w:right="44"/>
              <w:rPr>
                <w:rFonts w:ascii="Arial" w:hAnsi="Arial" w:cs="Arial"/>
                <w:sz w:val="20"/>
                <w:szCs w:val="20"/>
              </w:rPr>
            </w:pPr>
            <w:r w:rsidRPr="0095352B">
              <w:rPr>
                <w:rFonts w:ascii="Arial" w:hAnsi="Arial" w:cs="Arial"/>
                <w:spacing w:val="-2"/>
                <w:sz w:val="20"/>
                <w:szCs w:val="20"/>
              </w:rPr>
              <w:t>12,72</w:t>
            </w:r>
          </w:p>
        </w:tc>
        <w:tc>
          <w:tcPr>
            <w:tcW w:w="1233" w:type="dxa"/>
            <w:vAlign w:val="center"/>
          </w:tcPr>
          <w:p w:rsidR="00DD1E43" w:rsidRPr="0095352B" w:rsidRDefault="00DD1E43" w:rsidP="00706BA0">
            <w:pPr>
              <w:pStyle w:val="TableParagraph"/>
              <w:spacing w:before="37"/>
              <w:ind w:left="0"/>
              <w:rPr>
                <w:rFonts w:ascii="Arial" w:hAnsi="Arial" w:cs="Arial"/>
                <w:sz w:val="20"/>
                <w:szCs w:val="20"/>
              </w:rPr>
            </w:pPr>
          </w:p>
          <w:p w:rsidR="00DD1E43" w:rsidRPr="0095352B" w:rsidRDefault="00DD1E43" w:rsidP="00706BA0">
            <w:pPr>
              <w:pStyle w:val="TableParagraph"/>
              <w:spacing w:before="1"/>
              <w:ind w:left="0" w:right="44"/>
              <w:rPr>
                <w:rFonts w:ascii="Arial" w:hAnsi="Arial" w:cs="Arial"/>
                <w:sz w:val="20"/>
                <w:szCs w:val="20"/>
              </w:rPr>
            </w:pPr>
            <w:r w:rsidRPr="0095352B">
              <w:rPr>
                <w:rFonts w:ascii="Arial" w:hAnsi="Arial" w:cs="Arial"/>
                <w:spacing w:val="-2"/>
                <w:sz w:val="20"/>
                <w:szCs w:val="20"/>
              </w:rPr>
              <w:t>2.416,80</w:t>
            </w:r>
          </w:p>
        </w:tc>
      </w:tr>
      <w:tr w:rsidR="00DD1E43" w:rsidRPr="0095352B" w:rsidTr="00706BA0">
        <w:trPr>
          <w:trHeight w:val="40"/>
          <w:jc w:val="center"/>
        </w:trPr>
        <w:tc>
          <w:tcPr>
            <w:tcW w:w="6704" w:type="dxa"/>
            <w:gridSpan w:val="5"/>
            <w:tcBorders>
              <w:bottom w:val="single" w:sz="4" w:space="0" w:color="auto"/>
            </w:tcBorders>
            <w:vAlign w:val="center"/>
          </w:tcPr>
          <w:p w:rsidR="00DD1E43" w:rsidRPr="0095352B" w:rsidRDefault="00DD1E43" w:rsidP="00706BA0">
            <w:pPr>
              <w:jc w:val="both"/>
              <w:rPr>
                <w:rFonts w:ascii="Arial" w:hAnsi="Arial" w:cs="Arial"/>
                <w:b/>
                <w:sz w:val="20"/>
                <w:szCs w:val="20"/>
              </w:rPr>
            </w:pPr>
            <w:r w:rsidRPr="0095352B">
              <w:rPr>
                <w:rFonts w:ascii="Arial" w:hAnsi="Arial" w:cs="Arial"/>
                <w:b/>
                <w:sz w:val="20"/>
                <w:szCs w:val="20"/>
              </w:rPr>
              <w:t>Valor total:</w:t>
            </w:r>
          </w:p>
        </w:tc>
        <w:tc>
          <w:tcPr>
            <w:tcW w:w="2380" w:type="dxa"/>
            <w:gridSpan w:val="3"/>
            <w:vAlign w:val="center"/>
          </w:tcPr>
          <w:p w:rsidR="00DD1E43" w:rsidRPr="0095352B" w:rsidRDefault="00DD1E43" w:rsidP="00706BA0">
            <w:pPr>
              <w:pStyle w:val="TableParagraph"/>
              <w:spacing w:before="37"/>
              <w:ind w:left="0"/>
              <w:rPr>
                <w:rFonts w:ascii="Arial" w:hAnsi="Arial" w:cs="Arial"/>
                <w:b/>
                <w:sz w:val="20"/>
                <w:szCs w:val="20"/>
              </w:rPr>
            </w:pPr>
            <w:r w:rsidRPr="0095352B">
              <w:rPr>
                <w:rFonts w:ascii="Arial" w:hAnsi="Arial" w:cs="Arial"/>
                <w:b/>
                <w:sz w:val="20"/>
                <w:szCs w:val="20"/>
              </w:rPr>
              <w:t>499.740,80</w:t>
            </w:r>
          </w:p>
        </w:tc>
      </w:tr>
    </w:tbl>
    <w:p w:rsidR="00DD1E43" w:rsidRPr="003E1920" w:rsidRDefault="00DD1E43" w:rsidP="00DD1E43">
      <w:pPr>
        <w:jc w:val="both"/>
        <w:rPr>
          <w:rFonts w:ascii="Arial" w:hAnsi="Arial" w:cs="Arial"/>
          <w:sz w:val="20"/>
          <w:szCs w:val="20"/>
        </w:rPr>
      </w:pPr>
      <w:r w:rsidRPr="003E1920">
        <w:rPr>
          <w:rFonts w:ascii="Arial" w:hAnsi="Arial" w:cs="Arial"/>
          <w:sz w:val="20"/>
          <w:szCs w:val="20"/>
        </w:rPr>
        <w:tab/>
      </w:r>
      <w:r w:rsidRPr="003E1920">
        <w:rPr>
          <w:rFonts w:ascii="Arial" w:hAnsi="Arial" w:cs="Arial"/>
          <w:sz w:val="20"/>
          <w:szCs w:val="20"/>
        </w:rPr>
        <w:tab/>
      </w:r>
      <w:r w:rsidRPr="003E1920">
        <w:rPr>
          <w:rFonts w:ascii="Arial" w:hAnsi="Arial" w:cs="Arial"/>
          <w:sz w:val="20"/>
          <w:szCs w:val="20"/>
        </w:rPr>
        <w:tab/>
      </w:r>
    </w:p>
    <w:p w:rsidR="00DD1E43" w:rsidRPr="003E1920" w:rsidRDefault="00DD1E43" w:rsidP="00DD1E43">
      <w:pPr>
        <w:jc w:val="both"/>
        <w:rPr>
          <w:rFonts w:ascii="Arial" w:hAnsi="Arial" w:cs="Arial"/>
          <w:sz w:val="20"/>
          <w:szCs w:val="20"/>
        </w:rPr>
      </w:pPr>
      <w:r w:rsidRPr="003E1920">
        <w:rPr>
          <w:rFonts w:ascii="Arial" w:hAnsi="Arial" w:cs="Arial"/>
          <w:sz w:val="20"/>
          <w:szCs w:val="20"/>
        </w:rPr>
        <w:t>1.2.</w:t>
      </w:r>
      <w:r w:rsidRPr="003E1920">
        <w:rPr>
          <w:rFonts w:ascii="Arial" w:hAnsi="Arial" w:cs="Arial"/>
          <w:sz w:val="20"/>
          <w:szCs w:val="20"/>
        </w:rPr>
        <w:tab/>
        <w:t>Os bens objeto desta contratação são caracterizados como comuns, tendo em vista que os padrões de desempenho e qualidade podem ser objetivamente definidos pelo edital, por meio de especificações usuais de mercado.</w:t>
      </w:r>
    </w:p>
    <w:p w:rsidR="00DD1E43" w:rsidRPr="003E1920" w:rsidRDefault="00DD1E43" w:rsidP="00DD1E43">
      <w:pPr>
        <w:jc w:val="both"/>
        <w:rPr>
          <w:rFonts w:ascii="Arial" w:hAnsi="Arial" w:cs="Arial"/>
          <w:sz w:val="20"/>
          <w:szCs w:val="20"/>
        </w:rPr>
      </w:pPr>
      <w:r w:rsidRPr="003E1920">
        <w:rPr>
          <w:rFonts w:ascii="Arial" w:hAnsi="Arial" w:cs="Arial"/>
          <w:sz w:val="20"/>
          <w:szCs w:val="20"/>
        </w:rPr>
        <w:t>1.3.  A contratação via registro de preços justifica-se pela impossibilidade de prever o quantitativo a ser demandado, bem como da necessidade de aquisições frequentes e parceladas.</w:t>
      </w:r>
    </w:p>
    <w:p w:rsidR="00DD1E43" w:rsidRPr="003E1920" w:rsidRDefault="00DD1E43" w:rsidP="00DD1E43">
      <w:pPr>
        <w:jc w:val="both"/>
        <w:rPr>
          <w:rFonts w:ascii="Arial" w:hAnsi="Arial" w:cs="Arial"/>
          <w:sz w:val="20"/>
          <w:szCs w:val="20"/>
        </w:rPr>
      </w:pPr>
      <w:r w:rsidRPr="003E1920">
        <w:rPr>
          <w:rFonts w:ascii="Arial" w:hAnsi="Arial" w:cs="Arial"/>
          <w:sz w:val="20"/>
          <w:szCs w:val="20"/>
        </w:rPr>
        <w:t xml:space="preserve"> 1.4.</w:t>
      </w:r>
      <w:r w:rsidRPr="003E1920">
        <w:rPr>
          <w:rFonts w:ascii="Arial" w:hAnsi="Arial" w:cs="Arial"/>
          <w:sz w:val="20"/>
          <w:szCs w:val="20"/>
        </w:rPr>
        <w:tab/>
        <w:t xml:space="preserve">O objeto desta contratação não se enquadra como sendo de bem de luxo, conforme </w:t>
      </w:r>
      <w:r w:rsidRPr="00980074">
        <w:rPr>
          <w:rFonts w:ascii="Arial" w:hAnsi="Arial" w:cs="Arial"/>
          <w:sz w:val="20"/>
          <w:szCs w:val="20"/>
        </w:rPr>
        <w:t xml:space="preserve">Decreto </w:t>
      </w:r>
      <w:proofErr w:type="gramStart"/>
      <w:r w:rsidRPr="00980074">
        <w:rPr>
          <w:rFonts w:ascii="Arial" w:hAnsi="Arial" w:cs="Arial"/>
          <w:sz w:val="20"/>
          <w:szCs w:val="20"/>
        </w:rPr>
        <w:t>Municipal  nº</w:t>
      </w:r>
      <w:proofErr w:type="gramEnd"/>
      <w:r w:rsidRPr="00980074">
        <w:rPr>
          <w:rFonts w:ascii="Arial" w:hAnsi="Arial" w:cs="Arial"/>
          <w:sz w:val="20"/>
          <w:szCs w:val="20"/>
        </w:rPr>
        <w:t xml:space="preserve"> 12/2023.</w:t>
      </w:r>
    </w:p>
    <w:p w:rsidR="00DD1E43" w:rsidRPr="003E1920" w:rsidRDefault="00DD1E43" w:rsidP="00DD1E43">
      <w:pPr>
        <w:jc w:val="both"/>
        <w:rPr>
          <w:rFonts w:ascii="Arial" w:hAnsi="Arial" w:cs="Arial"/>
          <w:sz w:val="20"/>
          <w:szCs w:val="20"/>
        </w:rPr>
      </w:pPr>
      <w:r w:rsidRPr="003E1920">
        <w:rPr>
          <w:rFonts w:ascii="Arial" w:hAnsi="Arial" w:cs="Arial"/>
          <w:sz w:val="20"/>
          <w:szCs w:val="20"/>
        </w:rPr>
        <w:t>1.5.</w:t>
      </w:r>
      <w:r w:rsidRPr="003E1920">
        <w:rPr>
          <w:rFonts w:ascii="Arial" w:hAnsi="Arial" w:cs="Arial"/>
          <w:sz w:val="20"/>
          <w:szCs w:val="20"/>
        </w:rPr>
        <w:tab/>
        <w:t>O prazo de vigência da contratação é de 12(doze) meses, contados da assinatura do instrumento contratual ou equivalente, na forma do artigo 105 da Lei n° 14.133, de 2021.</w:t>
      </w:r>
    </w:p>
    <w:p w:rsidR="00DD1E43" w:rsidRPr="003E1920" w:rsidRDefault="00DD1E43" w:rsidP="00DD1E43">
      <w:pPr>
        <w:jc w:val="both"/>
        <w:rPr>
          <w:rFonts w:ascii="Arial" w:hAnsi="Arial" w:cs="Arial"/>
          <w:sz w:val="20"/>
          <w:szCs w:val="20"/>
        </w:rPr>
      </w:pPr>
      <w:r w:rsidRPr="003E1920">
        <w:rPr>
          <w:rFonts w:ascii="Arial" w:hAnsi="Arial" w:cs="Arial"/>
          <w:sz w:val="20"/>
          <w:szCs w:val="20"/>
        </w:rPr>
        <w:t>1.6.</w:t>
      </w:r>
      <w:r w:rsidRPr="003E1920">
        <w:rPr>
          <w:rFonts w:ascii="Arial" w:hAnsi="Arial" w:cs="Arial"/>
          <w:sz w:val="20"/>
          <w:szCs w:val="20"/>
        </w:rPr>
        <w:tab/>
        <w:t>O contrato oferece maior detalhamento das regras que serão aplicadas em relação à vigência da contratação.</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2.</w:t>
      </w:r>
      <w:r w:rsidRPr="003E1920">
        <w:rPr>
          <w:rFonts w:ascii="Arial" w:hAnsi="Arial" w:cs="Arial"/>
          <w:b/>
          <w:sz w:val="20"/>
          <w:szCs w:val="20"/>
        </w:rPr>
        <w:tab/>
        <w:t>FUNDAMENTAÇÃO E DESCRIÇÃO DA NECESSIDADE DA CONTRATAÇÃO</w:t>
      </w:r>
    </w:p>
    <w:p w:rsidR="00DD1E43" w:rsidRPr="003E1920" w:rsidRDefault="00DD1E43" w:rsidP="00DD1E43">
      <w:pPr>
        <w:jc w:val="both"/>
        <w:rPr>
          <w:rFonts w:ascii="Arial" w:hAnsi="Arial" w:cs="Arial"/>
          <w:sz w:val="20"/>
          <w:szCs w:val="20"/>
        </w:rPr>
      </w:pPr>
      <w:r w:rsidRPr="003E1920">
        <w:rPr>
          <w:rFonts w:ascii="Arial" w:hAnsi="Arial" w:cs="Arial"/>
          <w:sz w:val="20"/>
          <w:szCs w:val="20"/>
        </w:rPr>
        <w:t>2.1.</w:t>
      </w:r>
      <w:r w:rsidRPr="003E1920">
        <w:rPr>
          <w:rFonts w:ascii="Arial" w:hAnsi="Arial" w:cs="Arial"/>
          <w:sz w:val="20"/>
          <w:szCs w:val="20"/>
        </w:rPr>
        <w:tab/>
        <w:t>A aquisição ora pretendida se destina a manutenção das diversas secretarias municipais, no atendimento aos usuários dos ambientes, com condições de higiene e limpeza adequados.</w:t>
      </w:r>
    </w:p>
    <w:p w:rsidR="00DD1E43" w:rsidRPr="003E1920" w:rsidRDefault="00DD1E43" w:rsidP="00DD1E43">
      <w:pPr>
        <w:jc w:val="both"/>
        <w:rPr>
          <w:rFonts w:ascii="Arial" w:hAnsi="Arial" w:cs="Arial"/>
          <w:sz w:val="20"/>
          <w:szCs w:val="20"/>
        </w:rPr>
      </w:pPr>
      <w:r w:rsidRPr="003E1920">
        <w:rPr>
          <w:rFonts w:ascii="Arial" w:hAnsi="Arial" w:cs="Arial"/>
          <w:sz w:val="20"/>
          <w:szCs w:val="20"/>
        </w:rPr>
        <w:t>2.2.</w:t>
      </w:r>
      <w:r w:rsidRPr="003E1920">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3.</w:t>
      </w:r>
      <w:r w:rsidRPr="003E1920">
        <w:rPr>
          <w:rFonts w:ascii="Arial" w:hAnsi="Arial" w:cs="Arial"/>
          <w:b/>
          <w:sz w:val="20"/>
          <w:szCs w:val="20"/>
        </w:rPr>
        <w:tab/>
        <w:t>DESCRIÇÃO DA SOLUÇÃO COMO UM TODO CONSIDERADO O CICLO DE VIDA DO OBJETO E ESPECIFICAÇÃO DO PRODUTO</w:t>
      </w:r>
    </w:p>
    <w:p w:rsidR="00DD1E43" w:rsidRPr="003E1920" w:rsidRDefault="00DD1E43" w:rsidP="00DD1E43">
      <w:pPr>
        <w:jc w:val="both"/>
        <w:rPr>
          <w:rFonts w:ascii="Arial" w:hAnsi="Arial" w:cs="Arial"/>
          <w:sz w:val="20"/>
          <w:szCs w:val="20"/>
        </w:rPr>
      </w:pPr>
      <w:r w:rsidRPr="003E1920">
        <w:rPr>
          <w:rFonts w:ascii="Arial" w:hAnsi="Arial" w:cs="Arial"/>
          <w:sz w:val="20"/>
          <w:szCs w:val="20"/>
        </w:rPr>
        <w:t>3.1.</w:t>
      </w:r>
      <w:r w:rsidRPr="003E1920">
        <w:rPr>
          <w:rFonts w:ascii="Arial" w:hAnsi="Arial" w:cs="Arial"/>
          <w:sz w:val="20"/>
          <w:szCs w:val="20"/>
        </w:rPr>
        <w:tab/>
        <w:t>Diante da natureza e das peculiaridades do objeto não haverá exigências relacionadas à manutenção e à assistência técnica.</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4.</w:t>
      </w:r>
      <w:r w:rsidRPr="003E1920">
        <w:rPr>
          <w:rFonts w:ascii="Arial" w:hAnsi="Arial" w:cs="Arial"/>
          <w:b/>
          <w:sz w:val="20"/>
          <w:szCs w:val="20"/>
        </w:rPr>
        <w:tab/>
        <w:t>REQUISITOS DA CONTRATAÇÃO</w:t>
      </w:r>
    </w:p>
    <w:p w:rsidR="00DD1E43" w:rsidRPr="003E1920" w:rsidRDefault="00DD1E43" w:rsidP="00DD1E43">
      <w:pPr>
        <w:jc w:val="both"/>
        <w:rPr>
          <w:rFonts w:ascii="Arial" w:hAnsi="Arial" w:cs="Arial"/>
          <w:sz w:val="20"/>
          <w:szCs w:val="20"/>
        </w:rPr>
      </w:pPr>
      <w:r w:rsidRPr="003E1920">
        <w:rPr>
          <w:rFonts w:ascii="Arial" w:hAnsi="Arial" w:cs="Arial"/>
          <w:sz w:val="20"/>
          <w:szCs w:val="20"/>
        </w:rPr>
        <w:t>4.1 Além dos critérios de sustentabilidade eventualmente inseridos na descrição do objeto, devem ser atendidos os requisitos exigidos neste tópico.</w:t>
      </w:r>
    </w:p>
    <w:p w:rsidR="00DD1E43" w:rsidRPr="003E1920" w:rsidRDefault="00DD1E43" w:rsidP="00DD1E43">
      <w:pPr>
        <w:jc w:val="both"/>
        <w:rPr>
          <w:rFonts w:ascii="Arial" w:hAnsi="Arial" w:cs="Arial"/>
          <w:sz w:val="20"/>
          <w:szCs w:val="20"/>
        </w:rPr>
      </w:pPr>
      <w:r w:rsidRPr="003E1920">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DD1E43" w:rsidRPr="003E1920" w:rsidRDefault="00DD1E43" w:rsidP="00DD1E43">
      <w:pPr>
        <w:jc w:val="both"/>
        <w:rPr>
          <w:rFonts w:ascii="Arial" w:hAnsi="Arial" w:cs="Arial"/>
          <w:sz w:val="20"/>
          <w:szCs w:val="20"/>
        </w:rPr>
      </w:pPr>
      <w:r w:rsidRPr="003E1920">
        <w:rPr>
          <w:rFonts w:ascii="Arial" w:hAnsi="Arial" w:cs="Arial"/>
          <w:sz w:val="20"/>
          <w:szCs w:val="20"/>
        </w:rPr>
        <w:t>4.3.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DD1E43" w:rsidRPr="003E1920" w:rsidRDefault="00DD1E43" w:rsidP="00DD1E43">
      <w:pPr>
        <w:jc w:val="both"/>
        <w:rPr>
          <w:rFonts w:ascii="Arial" w:hAnsi="Arial" w:cs="Arial"/>
          <w:sz w:val="20"/>
          <w:szCs w:val="20"/>
        </w:rPr>
      </w:pPr>
      <w:r w:rsidRPr="003E1920">
        <w:rPr>
          <w:rFonts w:ascii="Arial" w:hAnsi="Arial" w:cs="Arial"/>
          <w:sz w:val="20"/>
          <w:szCs w:val="20"/>
        </w:rPr>
        <w:t>4.4.</w:t>
      </w:r>
      <w:r w:rsidRPr="003E1920">
        <w:rPr>
          <w:rFonts w:ascii="Arial" w:hAnsi="Arial" w:cs="Arial"/>
          <w:sz w:val="20"/>
          <w:szCs w:val="20"/>
        </w:rPr>
        <w:tab/>
        <w:t>Não é admitida a subcontratação do objeto contratual.</w:t>
      </w:r>
    </w:p>
    <w:p w:rsidR="00DD1E43" w:rsidRPr="003E1920" w:rsidRDefault="00DD1E43" w:rsidP="00DD1E43">
      <w:pPr>
        <w:jc w:val="both"/>
        <w:rPr>
          <w:rFonts w:ascii="Arial" w:hAnsi="Arial" w:cs="Arial"/>
          <w:sz w:val="20"/>
          <w:szCs w:val="20"/>
        </w:rPr>
      </w:pPr>
      <w:r w:rsidRPr="003E1920">
        <w:rPr>
          <w:rFonts w:ascii="Arial" w:hAnsi="Arial" w:cs="Arial"/>
          <w:sz w:val="20"/>
          <w:szCs w:val="20"/>
        </w:rPr>
        <w:t>4.5.</w:t>
      </w:r>
      <w:r w:rsidRPr="003E1920">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sidRPr="003E1920">
        <w:rPr>
          <w:rFonts w:ascii="Arial" w:hAnsi="Arial" w:cs="Arial"/>
          <w:sz w:val="20"/>
          <w:szCs w:val="20"/>
        </w:rPr>
        <w:t>necessário tal exigência</w:t>
      </w:r>
      <w:proofErr w:type="gramEnd"/>
      <w:r w:rsidRPr="003E1920">
        <w:rPr>
          <w:rFonts w:ascii="Arial" w:hAnsi="Arial" w:cs="Arial"/>
          <w:sz w:val="20"/>
          <w:szCs w:val="20"/>
        </w:rPr>
        <w:t>.</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5.</w:t>
      </w:r>
      <w:r w:rsidRPr="003E1920">
        <w:rPr>
          <w:rFonts w:ascii="Arial" w:hAnsi="Arial" w:cs="Arial"/>
          <w:b/>
          <w:sz w:val="20"/>
          <w:szCs w:val="20"/>
        </w:rPr>
        <w:tab/>
        <w:t>MODELO DE EXECUÇÃO DO OBJETO</w:t>
      </w:r>
    </w:p>
    <w:p w:rsidR="00DD1E43" w:rsidRPr="003E1920" w:rsidRDefault="00DD1E43" w:rsidP="00DD1E43">
      <w:pPr>
        <w:jc w:val="both"/>
        <w:rPr>
          <w:rFonts w:ascii="Arial" w:hAnsi="Arial" w:cs="Arial"/>
          <w:sz w:val="20"/>
          <w:szCs w:val="20"/>
        </w:rPr>
      </w:pPr>
      <w:r w:rsidRPr="003E1920">
        <w:rPr>
          <w:rFonts w:ascii="Arial" w:hAnsi="Arial" w:cs="Arial"/>
          <w:sz w:val="20"/>
          <w:szCs w:val="20"/>
        </w:rPr>
        <w:lastRenderedPageBreak/>
        <w:t xml:space="preserve">5.1. </w:t>
      </w:r>
      <w:r w:rsidRPr="003E1920">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sidRPr="003E1920">
        <w:rPr>
          <w:rFonts w:ascii="Arial" w:hAnsi="Arial" w:cs="Arial"/>
          <w:sz w:val="20"/>
          <w:szCs w:val="20"/>
        </w:rPr>
        <w:tab/>
      </w:r>
    </w:p>
    <w:p w:rsidR="00DD1E43" w:rsidRPr="003E1920" w:rsidRDefault="00DD1E43" w:rsidP="00DD1E43">
      <w:pPr>
        <w:jc w:val="both"/>
        <w:rPr>
          <w:rFonts w:ascii="Arial" w:hAnsi="Arial" w:cs="Arial"/>
          <w:sz w:val="20"/>
          <w:szCs w:val="20"/>
        </w:rPr>
      </w:pPr>
      <w:r w:rsidRPr="003E1920">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DD1E43" w:rsidRPr="003E1920" w:rsidRDefault="00DD1E43" w:rsidP="00DD1E43">
      <w:pPr>
        <w:jc w:val="both"/>
        <w:rPr>
          <w:rFonts w:ascii="Arial" w:hAnsi="Arial" w:cs="Arial"/>
          <w:sz w:val="20"/>
          <w:szCs w:val="20"/>
        </w:rPr>
      </w:pPr>
      <w:r w:rsidRPr="00E32B1A">
        <w:rPr>
          <w:rFonts w:ascii="Arial" w:hAnsi="Arial" w:cs="Arial"/>
          <w:sz w:val="20"/>
          <w:szCs w:val="20"/>
        </w:rPr>
        <w:t xml:space="preserve">5.3. Os itens deverão ser entregues no seguinte endereço: situado na Rodovia AMG-420 – KM </w:t>
      </w:r>
      <w:r>
        <w:rPr>
          <w:rFonts w:ascii="Arial" w:hAnsi="Arial" w:cs="Arial"/>
          <w:sz w:val="20"/>
          <w:szCs w:val="20"/>
        </w:rPr>
        <w:t>0</w:t>
      </w:r>
      <w:r w:rsidRPr="00E32B1A">
        <w:rPr>
          <w:rFonts w:ascii="Arial" w:hAnsi="Arial" w:cs="Arial"/>
          <w:sz w:val="20"/>
          <w:szCs w:val="20"/>
        </w:rPr>
        <w:t>2 - Vargas em Senhora dos Remédios/MG</w:t>
      </w:r>
    </w:p>
    <w:p w:rsidR="00DD1E43" w:rsidRPr="003E1920" w:rsidRDefault="00DD1E43" w:rsidP="00DD1E43">
      <w:pPr>
        <w:jc w:val="both"/>
        <w:rPr>
          <w:rFonts w:ascii="Arial" w:hAnsi="Arial" w:cs="Arial"/>
          <w:sz w:val="20"/>
          <w:szCs w:val="20"/>
        </w:rPr>
      </w:pPr>
      <w:r w:rsidRPr="003E1920">
        <w:rPr>
          <w:rFonts w:ascii="Arial" w:hAnsi="Arial" w:cs="Arial"/>
          <w:sz w:val="20"/>
          <w:szCs w:val="20"/>
        </w:rPr>
        <w:t>5.4. Não serão aceitos produtos/materiais em desacordo com as especificações constantes do presente Termo de Referência.</w:t>
      </w:r>
    </w:p>
    <w:p w:rsidR="00DD1E43" w:rsidRPr="003E1920" w:rsidRDefault="00DD1E43" w:rsidP="00DD1E43">
      <w:pPr>
        <w:jc w:val="both"/>
        <w:rPr>
          <w:rFonts w:ascii="Arial" w:hAnsi="Arial" w:cs="Arial"/>
          <w:sz w:val="20"/>
          <w:szCs w:val="20"/>
        </w:rPr>
      </w:pPr>
      <w:r w:rsidRPr="003E1920">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DD1E43" w:rsidRPr="00E32B1A" w:rsidRDefault="00DD1E43" w:rsidP="00DD1E43">
      <w:pPr>
        <w:jc w:val="both"/>
        <w:rPr>
          <w:rFonts w:ascii="Arial" w:hAnsi="Arial" w:cs="Arial"/>
          <w:sz w:val="20"/>
          <w:szCs w:val="20"/>
        </w:rPr>
      </w:pPr>
      <w:r w:rsidRPr="003E1920">
        <w:rPr>
          <w:rFonts w:ascii="Arial" w:hAnsi="Arial" w:cs="Arial"/>
          <w:sz w:val="20"/>
          <w:szCs w:val="20"/>
        </w:rPr>
        <w:t xml:space="preserve">5.6. </w:t>
      </w:r>
      <w:r w:rsidRPr="003E1920">
        <w:rPr>
          <w:rFonts w:ascii="Arial" w:eastAsia="TimesNewRoman" w:hAnsi="Arial" w:cs="Arial"/>
          <w:sz w:val="20"/>
          <w:szCs w:val="20"/>
        </w:rPr>
        <w:t>Todos o</w:t>
      </w:r>
      <w:r w:rsidRPr="003E1920">
        <w:rPr>
          <w:rFonts w:ascii="Arial" w:hAnsi="Arial" w:cs="Arial"/>
          <w:sz w:val="20"/>
          <w:szCs w:val="20"/>
        </w:rPr>
        <w:t>s itens solicitados deverão ser entregues na Secretaria Requisitante, com no mínimo 60% (sessenta por cento) do prazo de validade vigente.</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6.</w:t>
      </w:r>
      <w:r w:rsidRPr="003E1920">
        <w:rPr>
          <w:rFonts w:ascii="Arial" w:hAnsi="Arial" w:cs="Arial"/>
          <w:b/>
          <w:sz w:val="20"/>
          <w:szCs w:val="20"/>
        </w:rPr>
        <w:tab/>
        <w:t>MODELO DE GESTÃO DO CONTRATO</w:t>
      </w:r>
    </w:p>
    <w:p w:rsidR="00DD1E43" w:rsidRPr="003E1920" w:rsidRDefault="00DD1E43" w:rsidP="00DD1E43">
      <w:pPr>
        <w:jc w:val="both"/>
        <w:rPr>
          <w:rFonts w:ascii="Arial" w:hAnsi="Arial" w:cs="Arial"/>
          <w:sz w:val="20"/>
          <w:szCs w:val="20"/>
        </w:rPr>
      </w:pPr>
      <w:r w:rsidRPr="003E1920">
        <w:rPr>
          <w:rFonts w:ascii="Arial" w:hAnsi="Arial" w:cs="Arial"/>
          <w:sz w:val="20"/>
          <w:szCs w:val="20"/>
        </w:rPr>
        <w:t>6.1.</w:t>
      </w:r>
      <w:r w:rsidRPr="003E1920">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DD1E43" w:rsidRPr="003E1920" w:rsidRDefault="00DD1E43" w:rsidP="00DD1E43">
      <w:pPr>
        <w:jc w:val="both"/>
        <w:rPr>
          <w:rFonts w:ascii="Arial" w:hAnsi="Arial" w:cs="Arial"/>
          <w:sz w:val="20"/>
          <w:szCs w:val="20"/>
        </w:rPr>
      </w:pPr>
      <w:r w:rsidRPr="003E1920">
        <w:rPr>
          <w:rFonts w:ascii="Arial" w:hAnsi="Arial" w:cs="Arial"/>
          <w:sz w:val="20"/>
          <w:szCs w:val="20"/>
        </w:rPr>
        <w:t>6.2.</w:t>
      </w:r>
      <w:r w:rsidRPr="003E1920">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DD1E43" w:rsidRPr="003E1920" w:rsidRDefault="00DD1E43" w:rsidP="00DD1E43">
      <w:pPr>
        <w:jc w:val="both"/>
        <w:rPr>
          <w:rFonts w:ascii="Arial" w:hAnsi="Arial" w:cs="Arial"/>
          <w:sz w:val="20"/>
          <w:szCs w:val="20"/>
        </w:rPr>
      </w:pPr>
      <w:r w:rsidRPr="003E1920">
        <w:rPr>
          <w:rFonts w:ascii="Arial" w:hAnsi="Arial" w:cs="Arial"/>
          <w:sz w:val="20"/>
          <w:szCs w:val="20"/>
        </w:rPr>
        <w:t>6.3.</w:t>
      </w:r>
      <w:r w:rsidRPr="003E1920">
        <w:rPr>
          <w:rFonts w:ascii="Arial" w:hAnsi="Arial" w:cs="Arial"/>
          <w:sz w:val="20"/>
          <w:szCs w:val="20"/>
        </w:rPr>
        <w:tab/>
        <w:t>O Município poderá convocar representante da empresa para adoção de providências que devam ser cumpridas de imediato.</w:t>
      </w:r>
    </w:p>
    <w:p w:rsidR="00DD1E43" w:rsidRPr="003E1920" w:rsidRDefault="00DD1E43" w:rsidP="00DD1E43">
      <w:pPr>
        <w:jc w:val="both"/>
        <w:rPr>
          <w:rFonts w:ascii="Arial" w:hAnsi="Arial" w:cs="Arial"/>
          <w:sz w:val="20"/>
          <w:szCs w:val="20"/>
        </w:rPr>
      </w:pPr>
      <w:r w:rsidRPr="003E1920">
        <w:rPr>
          <w:rFonts w:ascii="Arial" w:hAnsi="Arial" w:cs="Arial"/>
          <w:sz w:val="20"/>
          <w:szCs w:val="20"/>
        </w:rPr>
        <w:t>6.4. São obrigações do Fornecedor/Detentor da ata de registro de preços:</w:t>
      </w:r>
    </w:p>
    <w:p w:rsidR="00DD1E43" w:rsidRPr="003E1920" w:rsidRDefault="00DD1E43" w:rsidP="00DD1E43">
      <w:pPr>
        <w:jc w:val="both"/>
        <w:rPr>
          <w:rFonts w:ascii="Arial" w:hAnsi="Arial" w:cs="Arial"/>
          <w:sz w:val="20"/>
          <w:szCs w:val="20"/>
        </w:rPr>
      </w:pPr>
      <w:proofErr w:type="gramStart"/>
      <w:r w:rsidRPr="003E1920">
        <w:rPr>
          <w:rFonts w:ascii="Arial" w:hAnsi="Arial" w:cs="Arial"/>
          <w:sz w:val="20"/>
          <w:szCs w:val="20"/>
        </w:rPr>
        <w:t xml:space="preserve">6.4.1 </w:t>
      </w:r>
      <w:proofErr w:type="spellStart"/>
      <w:r w:rsidRPr="003E1920">
        <w:rPr>
          <w:rFonts w:ascii="Arial" w:hAnsi="Arial" w:cs="Arial"/>
          <w:sz w:val="20"/>
          <w:szCs w:val="20"/>
        </w:rPr>
        <w:t>Fornecer</w:t>
      </w:r>
      <w:proofErr w:type="spellEnd"/>
      <w:proofErr w:type="gramEnd"/>
      <w:r w:rsidRPr="003E1920">
        <w:rPr>
          <w:rFonts w:ascii="Arial" w:hAnsi="Arial" w:cs="Arial"/>
          <w:sz w:val="20"/>
          <w:szCs w:val="20"/>
        </w:rPr>
        <w:t xml:space="preserve"> os itens de acordo com o edital e com a proposta.</w:t>
      </w:r>
    </w:p>
    <w:p w:rsidR="00DD1E43" w:rsidRPr="003E1920" w:rsidRDefault="00DD1E43" w:rsidP="00DD1E43">
      <w:pPr>
        <w:jc w:val="both"/>
        <w:rPr>
          <w:rFonts w:ascii="Arial" w:hAnsi="Arial" w:cs="Arial"/>
          <w:sz w:val="20"/>
          <w:szCs w:val="20"/>
        </w:rPr>
      </w:pPr>
      <w:r w:rsidRPr="003E1920">
        <w:rPr>
          <w:rFonts w:ascii="Arial" w:hAnsi="Arial" w:cs="Arial"/>
          <w:sz w:val="20"/>
          <w:szCs w:val="20"/>
        </w:rPr>
        <w:t>6.4.2. Manter durante todo o período de vigência da ata de registro de preços as mesmas condições exigidas para habilitação.</w:t>
      </w:r>
    </w:p>
    <w:p w:rsidR="00DD1E43" w:rsidRPr="003E1920" w:rsidRDefault="00DD1E43" w:rsidP="00DD1E43">
      <w:pPr>
        <w:jc w:val="both"/>
        <w:rPr>
          <w:rFonts w:ascii="Arial" w:hAnsi="Arial" w:cs="Arial"/>
          <w:sz w:val="20"/>
          <w:szCs w:val="20"/>
        </w:rPr>
      </w:pPr>
      <w:r w:rsidRPr="003E1920">
        <w:rPr>
          <w:rFonts w:ascii="Arial" w:hAnsi="Arial" w:cs="Arial"/>
          <w:sz w:val="20"/>
          <w:szCs w:val="20"/>
        </w:rPr>
        <w:t>6.4.3. Responder pelos prejuízos materiais ou pessoais causados por eventuais danos causados por negligência, imprudência, imperícia ou dolo próprio ou de funcionário da DETENTORA DA ATA.</w:t>
      </w:r>
    </w:p>
    <w:p w:rsidR="00DD1E43" w:rsidRPr="003E1920" w:rsidRDefault="00DD1E43" w:rsidP="00DD1E43">
      <w:pPr>
        <w:jc w:val="both"/>
        <w:rPr>
          <w:rFonts w:ascii="Arial" w:hAnsi="Arial" w:cs="Arial"/>
          <w:sz w:val="20"/>
          <w:szCs w:val="20"/>
        </w:rPr>
      </w:pPr>
      <w:r w:rsidRPr="003E1920">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DD1E43" w:rsidRPr="003E1920" w:rsidRDefault="00DD1E43" w:rsidP="00DD1E43">
      <w:pPr>
        <w:jc w:val="both"/>
        <w:rPr>
          <w:rFonts w:ascii="Arial" w:hAnsi="Arial" w:cs="Arial"/>
          <w:sz w:val="20"/>
          <w:szCs w:val="20"/>
        </w:rPr>
      </w:pPr>
      <w:r w:rsidRPr="003E1920">
        <w:rPr>
          <w:rFonts w:ascii="Arial" w:hAnsi="Arial" w:cs="Arial"/>
          <w:sz w:val="20"/>
          <w:szCs w:val="20"/>
        </w:rPr>
        <w:t>6.5. São obrigações do Município:</w:t>
      </w:r>
    </w:p>
    <w:p w:rsidR="00DD1E43" w:rsidRPr="003E1920" w:rsidRDefault="00DD1E43" w:rsidP="00DD1E43">
      <w:pPr>
        <w:ind w:left="426" w:right="-35" w:hanging="426"/>
        <w:jc w:val="both"/>
        <w:rPr>
          <w:rFonts w:ascii="Arial" w:hAnsi="Arial" w:cs="Arial"/>
          <w:sz w:val="20"/>
          <w:szCs w:val="20"/>
        </w:rPr>
      </w:pPr>
      <w:r w:rsidRPr="003E1920">
        <w:rPr>
          <w:rFonts w:ascii="Arial" w:hAnsi="Arial" w:cs="Arial"/>
          <w:sz w:val="20"/>
          <w:szCs w:val="20"/>
        </w:rPr>
        <w:t>6.5.1. Efetuar os pagamentos na forma estabelecida neste Termo de Referência.</w:t>
      </w:r>
    </w:p>
    <w:p w:rsidR="00DD1E43" w:rsidRPr="003E1920" w:rsidRDefault="00DD1E43" w:rsidP="00DD1E43">
      <w:pPr>
        <w:ind w:right="-35"/>
        <w:jc w:val="both"/>
        <w:rPr>
          <w:rFonts w:ascii="Arial" w:hAnsi="Arial" w:cs="Arial"/>
          <w:sz w:val="20"/>
          <w:szCs w:val="20"/>
        </w:rPr>
      </w:pPr>
      <w:r w:rsidRPr="003E1920">
        <w:rPr>
          <w:rFonts w:ascii="Arial" w:hAnsi="Arial" w:cs="Arial"/>
          <w:sz w:val="20"/>
          <w:szCs w:val="20"/>
        </w:rPr>
        <w:t xml:space="preserve">6.5.2. Modificar unilateralmente a ata de registro de preços para </w:t>
      </w:r>
      <w:r>
        <w:rPr>
          <w:rFonts w:ascii="Arial" w:hAnsi="Arial" w:cs="Arial"/>
          <w:sz w:val="20"/>
          <w:szCs w:val="20"/>
        </w:rPr>
        <w:t xml:space="preserve">melhor adequação às finalidades </w:t>
      </w:r>
      <w:r w:rsidRPr="003E1920">
        <w:rPr>
          <w:rFonts w:ascii="Arial" w:hAnsi="Arial" w:cs="Arial"/>
          <w:sz w:val="20"/>
          <w:szCs w:val="20"/>
        </w:rPr>
        <w:t>de interesse público, respeitados os direitos do Licitante.</w:t>
      </w:r>
    </w:p>
    <w:p w:rsidR="00DD1E43" w:rsidRPr="003E1920" w:rsidRDefault="00DD1E43" w:rsidP="00DD1E43">
      <w:pPr>
        <w:ind w:left="426" w:right="-35" w:hanging="426"/>
        <w:jc w:val="both"/>
        <w:rPr>
          <w:rFonts w:ascii="Arial" w:hAnsi="Arial" w:cs="Arial"/>
          <w:sz w:val="20"/>
          <w:szCs w:val="20"/>
        </w:rPr>
      </w:pPr>
      <w:r w:rsidRPr="003E1920">
        <w:rPr>
          <w:rFonts w:ascii="Arial" w:hAnsi="Arial" w:cs="Arial"/>
          <w:sz w:val="20"/>
          <w:szCs w:val="20"/>
        </w:rPr>
        <w:t>6.5.3. Aplicar sanções motivadas pela inexecução total ou parcial do contrato.</w:t>
      </w:r>
    </w:p>
    <w:p w:rsidR="00DD1E43" w:rsidRPr="00E32B1A" w:rsidRDefault="00DD1E43" w:rsidP="00DD1E43">
      <w:pPr>
        <w:jc w:val="both"/>
        <w:rPr>
          <w:rFonts w:ascii="Arial" w:hAnsi="Arial" w:cs="Arial"/>
          <w:sz w:val="20"/>
          <w:szCs w:val="20"/>
        </w:rPr>
      </w:pPr>
      <w:r w:rsidRPr="00E32B1A">
        <w:rPr>
          <w:rFonts w:ascii="Arial" w:hAnsi="Arial" w:cs="Arial"/>
          <w:sz w:val="20"/>
          <w:szCs w:val="20"/>
        </w:rPr>
        <w:t>6.6. A execução do contrato será acompanhada, fiscalizada e gerida conforme segue:</w:t>
      </w:r>
    </w:p>
    <w:p w:rsidR="00DD1E43" w:rsidRPr="00E32B1A" w:rsidRDefault="00DD1E43" w:rsidP="00DD1E43">
      <w:pPr>
        <w:jc w:val="both"/>
        <w:rPr>
          <w:rFonts w:ascii="Arial" w:hAnsi="Arial" w:cs="Arial"/>
          <w:sz w:val="20"/>
          <w:szCs w:val="20"/>
        </w:rPr>
      </w:pPr>
      <w:r w:rsidRPr="00E32B1A">
        <w:rPr>
          <w:rFonts w:ascii="Arial" w:hAnsi="Arial" w:cs="Arial"/>
          <w:sz w:val="20"/>
          <w:szCs w:val="20"/>
        </w:rPr>
        <w:t>6.6.1 Pela Secretaria Municipal de Saúde:</w:t>
      </w:r>
    </w:p>
    <w:p w:rsidR="00DD1E43" w:rsidRPr="00E32B1A" w:rsidRDefault="00DD1E43" w:rsidP="00DD1E43">
      <w:pPr>
        <w:jc w:val="both"/>
        <w:rPr>
          <w:rFonts w:ascii="Arial" w:hAnsi="Arial" w:cs="Arial"/>
          <w:sz w:val="20"/>
          <w:szCs w:val="20"/>
        </w:rPr>
      </w:pPr>
      <w:r w:rsidRPr="00E32B1A">
        <w:rPr>
          <w:rFonts w:ascii="Arial" w:hAnsi="Arial" w:cs="Arial"/>
          <w:sz w:val="20"/>
          <w:szCs w:val="20"/>
        </w:rPr>
        <w:t>Fiscal de contrato: Iara Tatiana de Carvalho</w:t>
      </w:r>
    </w:p>
    <w:p w:rsidR="00DD1E43" w:rsidRPr="003E1920" w:rsidRDefault="00DD1E43" w:rsidP="00DD1E43">
      <w:pPr>
        <w:jc w:val="both"/>
        <w:rPr>
          <w:rFonts w:ascii="Arial" w:hAnsi="Arial" w:cs="Arial"/>
          <w:sz w:val="20"/>
          <w:szCs w:val="20"/>
        </w:rPr>
      </w:pPr>
      <w:r w:rsidRPr="00E32B1A">
        <w:rPr>
          <w:rFonts w:ascii="Arial" w:hAnsi="Arial" w:cs="Arial"/>
          <w:sz w:val="20"/>
          <w:szCs w:val="20"/>
        </w:rPr>
        <w:t>Gestor do gerenciador</w:t>
      </w:r>
      <w:r>
        <w:rPr>
          <w:rFonts w:ascii="Arial" w:hAnsi="Arial" w:cs="Arial"/>
          <w:sz w:val="20"/>
          <w:szCs w:val="20"/>
        </w:rPr>
        <w:t xml:space="preserve">: Elias Pimentel Matheus </w:t>
      </w:r>
      <w:r w:rsidRPr="003E1920">
        <w:rPr>
          <w:rFonts w:ascii="Arial" w:hAnsi="Arial" w:cs="Arial"/>
          <w:sz w:val="20"/>
          <w:szCs w:val="20"/>
        </w:rPr>
        <w:t xml:space="preserve"> </w:t>
      </w:r>
    </w:p>
    <w:p w:rsidR="00DD1E43" w:rsidRPr="003E1920" w:rsidRDefault="00DD1E43" w:rsidP="00DD1E43">
      <w:pPr>
        <w:jc w:val="both"/>
        <w:rPr>
          <w:rFonts w:ascii="Arial" w:hAnsi="Arial" w:cs="Arial"/>
          <w:sz w:val="20"/>
          <w:szCs w:val="20"/>
        </w:rPr>
      </w:pPr>
      <w:r w:rsidRPr="003E1920">
        <w:rPr>
          <w:rFonts w:ascii="Arial" w:hAnsi="Arial" w:cs="Arial"/>
          <w:sz w:val="20"/>
          <w:szCs w:val="20"/>
        </w:rPr>
        <w:t xml:space="preserve">6.7. O fiscal do </w:t>
      </w:r>
      <w:proofErr w:type="gramStart"/>
      <w:r w:rsidRPr="003E1920">
        <w:rPr>
          <w:rFonts w:ascii="Arial" w:hAnsi="Arial" w:cs="Arial"/>
          <w:sz w:val="20"/>
          <w:szCs w:val="20"/>
        </w:rPr>
        <w:t>contrato  acompanhará</w:t>
      </w:r>
      <w:proofErr w:type="gramEnd"/>
      <w:r w:rsidRPr="003E1920">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DD1E43" w:rsidRPr="003E1920" w:rsidRDefault="00DD1E43" w:rsidP="00DD1E43">
      <w:pPr>
        <w:jc w:val="both"/>
        <w:rPr>
          <w:rFonts w:ascii="Arial" w:hAnsi="Arial" w:cs="Arial"/>
          <w:sz w:val="20"/>
          <w:szCs w:val="20"/>
        </w:rPr>
      </w:pPr>
      <w:r w:rsidRPr="003E1920">
        <w:rPr>
          <w:rFonts w:ascii="Arial" w:hAnsi="Arial" w:cs="Arial"/>
          <w:sz w:val="20"/>
          <w:szCs w:val="20"/>
        </w:rPr>
        <w:t>6.8.</w:t>
      </w:r>
      <w:r w:rsidRPr="003E1920">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DD1E43" w:rsidRPr="003E1920" w:rsidRDefault="00DD1E43" w:rsidP="00DD1E43">
      <w:pPr>
        <w:jc w:val="both"/>
        <w:rPr>
          <w:rFonts w:ascii="Arial" w:hAnsi="Arial" w:cs="Arial"/>
          <w:sz w:val="20"/>
          <w:szCs w:val="20"/>
        </w:rPr>
      </w:pPr>
      <w:r w:rsidRPr="003E1920">
        <w:rPr>
          <w:rFonts w:ascii="Arial" w:hAnsi="Arial" w:cs="Arial"/>
          <w:sz w:val="20"/>
          <w:szCs w:val="20"/>
        </w:rPr>
        <w:t>6.9.</w:t>
      </w:r>
      <w:r w:rsidRPr="003E1920">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DD1E43" w:rsidRPr="003E1920" w:rsidRDefault="00DD1E43" w:rsidP="00DD1E43">
      <w:pPr>
        <w:jc w:val="both"/>
        <w:rPr>
          <w:rFonts w:ascii="Arial" w:hAnsi="Arial" w:cs="Arial"/>
          <w:sz w:val="20"/>
          <w:szCs w:val="20"/>
        </w:rPr>
      </w:pPr>
      <w:r w:rsidRPr="003E1920">
        <w:rPr>
          <w:rFonts w:ascii="Arial" w:hAnsi="Arial" w:cs="Arial"/>
          <w:sz w:val="20"/>
          <w:szCs w:val="20"/>
        </w:rPr>
        <w:lastRenderedPageBreak/>
        <w:t>6.10.</w:t>
      </w:r>
      <w:r w:rsidRPr="003E1920">
        <w:rPr>
          <w:rFonts w:ascii="Arial" w:hAnsi="Arial" w:cs="Arial"/>
          <w:sz w:val="20"/>
          <w:szCs w:val="20"/>
        </w:rPr>
        <w:tab/>
        <w:t xml:space="preserve">No caso de ocorrências que possam inviabilizar a execução do contrato nas datas aprazadas, o </w:t>
      </w:r>
      <w:proofErr w:type="gramStart"/>
      <w:r w:rsidRPr="003E1920">
        <w:rPr>
          <w:rFonts w:ascii="Arial" w:hAnsi="Arial" w:cs="Arial"/>
          <w:sz w:val="20"/>
          <w:szCs w:val="20"/>
        </w:rPr>
        <w:t>fiscal  comunicará</w:t>
      </w:r>
      <w:proofErr w:type="gramEnd"/>
      <w:r w:rsidRPr="003E1920">
        <w:rPr>
          <w:rFonts w:ascii="Arial" w:hAnsi="Arial" w:cs="Arial"/>
          <w:sz w:val="20"/>
          <w:szCs w:val="20"/>
        </w:rPr>
        <w:t xml:space="preserve"> o fato imediatamente ao gestor do contrato. </w:t>
      </w:r>
    </w:p>
    <w:p w:rsidR="00DD1E43" w:rsidRPr="003E1920" w:rsidRDefault="00DD1E43" w:rsidP="00DD1E43">
      <w:pPr>
        <w:jc w:val="both"/>
        <w:rPr>
          <w:rFonts w:ascii="Arial" w:hAnsi="Arial" w:cs="Arial"/>
          <w:sz w:val="20"/>
          <w:szCs w:val="20"/>
        </w:rPr>
      </w:pPr>
      <w:r w:rsidRPr="003E1920">
        <w:rPr>
          <w:rFonts w:ascii="Arial" w:hAnsi="Arial" w:cs="Arial"/>
          <w:sz w:val="20"/>
          <w:szCs w:val="20"/>
        </w:rPr>
        <w:t>6.11.</w:t>
      </w:r>
      <w:r w:rsidRPr="003E1920">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DD1E43" w:rsidRPr="003E1920" w:rsidRDefault="00DD1E43" w:rsidP="00DD1E43">
      <w:pPr>
        <w:jc w:val="both"/>
        <w:rPr>
          <w:rFonts w:ascii="Arial" w:hAnsi="Arial" w:cs="Arial"/>
          <w:sz w:val="20"/>
          <w:szCs w:val="20"/>
        </w:rPr>
      </w:pPr>
      <w:r w:rsidRPr="003E1920">
        <w:rPr>
          <w:rFonts w:ascii="Arial" w:hAnsi="Arial" w:cs="Arial"/>
          <w:sz w:val="20"/>
          <w:szCs w:val="20"/>
        </w:rPr>
        <w:t>6.12.</w:t>
      </w:r>
      <w:r w:rsidRPr="003E1920">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3E1920">
        <w:rPr>
          <w:rFonts w:ascii="Arial" w:hAnsi="Arial" w:cs="Arial"/>
          <w:sz w:val="20"/>
          <w:szCs w:val="20"/>
        </w:rPr>
        <w:t>apostilamento</w:t>
      </w:r>
      <w:proofErr w:type="spellEnd"/>
      <w:r w:rsidRPr="003E1920">
        <w:rPr>
          <w:rFonts w:ascii="Arial" w:hAnsi="Arial" w:cs="Arial"/>
          <w:sz w:val="20"/>
          <w:szCs w:val="20"/>
        </w:rPr>
        <w:t xml:space="preserve"> e termos aditivos, solicitando quaisquer documentos comprobatórios pertinentes, caso necessário.</w:t>
      </w:r>
    </w:p>
    <w:p w:rsidR="00DD1E43" w:rsidRPr="003E1920" w:rsidRDefault="00DD1E43" w:rsidP="00DD1E43">
      <w:pPr>
        <w:jc w:val="both"/>
        <w:rPr>
          <w:rFonts w:ascii="Arial" w:hAnsi="Arial" w:cs="Arial"/>
          <w:sz w:val="20"/>
          <w:szCs w:val="20"/>
        </w:rPr>
      </w:pPr>
      <w:r w:rsidRPr="003E1920">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DD1E43" w:rsidRPr="003E1920" w:rsidRDefault="00DD1E43" w:rsidP="00DD1E43">
      <w:pPr>
        <w:jc w:val="both"/>
        <w:rPr>
          <w:rFonts w:ascii="Arial" w:hAnsi="Arial" w:cs="Arial"/>
          <w:sz w:val="20"/>
          <w:szCs w:val="20"/>
        </w:rPr>
      </w:pPr>
      <w:r w:rsidRPr="003E1920">
        <w:rPr>
          <w:rFonts w:ascii="Arial" w:hAnsi="Arial" w:cs="Arial"/>
          <w:sz w:val="20"/>
          <w:szCs w:val="20"/>
        </w:rPr>
        <w:t>6.14.</w:t>
      </w:r>
      <w:r w:rsidRPr="003E1920">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DD1E43" w:rsidRPr="003E1920" w:rsidRDefault="00DD1E43" w:rsidP="00DD1E43">
      <w:pPr>
        <w:jc w:val="both"/>
        <w:rPr>
          <w:rFonts w:ascii="Arial" w:hAnsi="Arial" w:cs="Arial"/>
          <w:sz w:val="20"/>
          <w:szCs w:val="20"/>
        </w:rPr>
      </w:pPr>
      <w:r w:rsidRPr="003E1920">
        <w:rPr>
          <w:rFonts w:ascii="Arial" w:hAnsi="Arial" w:cs="Arial"/>
          <w:sz w:val="20"/>
          <w:szCs w:val="20"/>
        </w:rPr>
        <w:t>6.15.</w:t>
      </w:r>
      <w:r w:rsidRPr="003E1920">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DD1E43" w:rsidRPr="003E1920" w:rsidRDefault="00DD1E43" w:rsidP="00DD1E43">
      <w:pPr>
        <w:jc w:val="both"/>
        <w:rPr>
          <w:rFonts w:ascii="Arial" w:hAnsi="Arial" w:cs="Arial"/>
          <w:sz w:val="20"/>
          <w:szCs w:val="20"/>
        </w:rPr>
      </w:pPr>
      <w:r w:rsidRPr="003E1920">
        <w:rPr>
          <w:rFonts w:ascii="Arial" w:hAnsi="Arial" w:cs="Arial"/>
          <w:sz w:val="20"/>
          <w:szCs w:val="20"/>
        </w:rPr>
        <w:t>6.16.</w:t>
      </w:r>
      <w:r w:rsidRPr="003E1920">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7.</w:t>
      </w:r>
      <w:r w:rsidRPr="003E1920">
        <w:rPr>
          <w:rFonts w:ascii="Arial" w:hAnsi="Arial" w:cs="Arial"/>
          <w:b/>
          <w:sz w:val="20"/>
          <w:szCs w:val="20"/>
        </w:rPr>
        <w:tab/>
        <w:t>CRITÉRIOS DE RECEBIMENTO E PAGAMENTO</w:t>
      </w:r>
    </w:p>
    <w:p w:rsidR="00DD1E43" w:rsidRPr="003E1920" w:rsidRDefault="00DD1E43" w:rsidP="00DD1E43">
      <w:pPr>
        <w:jc w:val="both"/>
        <w:rPr>
          <w:rFonts w:ascii="Arial" w:hAnsi="Arial" w:cs="Arial"/>
          <w:sz w:val="20"/>
          <w:szCs w:val="20"/>
        </w:rPr>
      </w:pPr>
      <w:r w:rsidRPr="003E1920">
        <w:rPr>
          <w:rFonts w:ascii="Arial" w:hAnsi="Arial" w:cs="Arial"/>
          <w:sz w:val="20"/>
          <w:szCs w:val="20"/>
        </w:rPr>
        <w:t>7.1.</w:t>
      </w:r>
      <w:r w:rsidRPr="003E1920">
        <w:rPr>
          <w:rFonts w:ascii="Arial" w:hAnsi="Arial" w:cs="Arial"/>
          <w:sz w:val="20"/>
          <w:szCs w:val="20"/>
        </w:rPr>
        <w:tab/>
        <w:t>Os itens serão recebidos provisoriamente, de forma sumária, no ato da entrega, juntamente com a nota fiscal ou instrumento de cobrança equivalente, pelo fiscal de contrato, para efeito de posterior verificação de sua conformidade com as especificações constantes no Termo de Referência e na proposta.</w:t>
      </w:r>
    </w:p>
    <w:p w:rsidR="00DD1E43" w:rsidRPr="003E1920" w:rsidRDefault="00DD1E43" w:rsidP="00DD1E43">
      <w:pPr>
        <w:jc w:val="both"/>
        <w:rPr>
          <w:rFonts w:ascii="Arial" w:hAnsi="Arial" w:cs="Arial"/>
          <w:sz w:val="20"/>
          <w:szCs w:val="20"/>
        </w:rPr>
      </w:pPr>
      <w:r w:rsidRPr="003E1920">
        <w:rPr>
          <w:rFonts w:ascii="Arial" w:hAnsi="Arial" w:cs="Arial"/>
          <w:sz w:val="20"/>
          <w:szCs w:val="20"/>
        </w:rPr>
        <w:t>7.2.</w:t>
      </w:r>
      <w:r w:rsidRPr="003E1920">
        <w:rPr>
          <w:rFonts w:ascii="Arial" w:hAnsi="Arial" w:cs="Arial"/>
          <w:sz w:val="20"/>
          <w:szCs w:val="20"/>
        </w:rPr>
        <w:tab/>
        <w:t>Os itens poderão ser rejeitados, no todo ou em parte, inclusive antes do recebimento provisório, quando em desacordo com as especificações constantes no Termo de Referência e na proposta, devendo ser substituídos no prazo de 02 (dois) dias, a contar da notificação da contratada, às suas custas, sem prejuízo da aplicação das penalidades.</w:t>
      </w:r>
    </w:p>
    <w:p w:rsidR="00DD1E43" w:rsidRPr="003E1920" w:rsidRDefault="00DD1E43" w:rsidP="00DD1E43">
      <w:pPr>
        <w:jc w:val="both"/>
        <w:rPr>
          <w:rFonts w:ascii="Arial" w:hAnsi="Arial" w:cs="Arial"/>
          <w:sz w:val="20"/>
          <w:szCs w:val="20"/>
        </w:rPr>
      </w:pPr>
      <w:r w:rsidRPr="003E1920">
        <w:rPr>
          <w:rFonts w:ascii="Arial" w:hAnsi="Arial" w:cs="Arial"/>
          <w:sz w:val="20"/>
          <w:szCs w:val="20"/>
        </w:rPr>
        <w:t>7.3.</w:t>
      </w:r>
      <w:r w:rsidRPr="003E1920">
        <w:rPr>
          <w:rFonts w:ascii="Arial" w:hAnsi="Arial" w:cs="Arial"/>
          <w:sz w:val="20"/>
          <w:szCs w:val="20"/>
        </w:rPr>
        <w:tab/>
        <w:t>O recebimento definitivo ocorrerá no prazo de 02(dois) úteis, a contar do recebimento da nota fiscal ou instrumento de cobrança equivalente pela Administração, após a verificação da qualidade e quantidade do material e consequente aceitação mediante termo detalhado.</w:t>
      </w:r>
    </w:p>
    <w:p w:rsidR="00DD1E43" w:rsidRPr="003E1920" w:rsidRDefault="00DD1E43" w:rsidP="00DD1E43">
      <w:pPr>
        <w:jc w:val="both"/>
        <w:rPr>
          <w:rFonts w:ascii="Arial" w:hAnsi="Arial" w:cs="Arial"/>
          <w:sz w:val="20"/>
          <w:szCs w:val="20"/>
        </w:rPr>
      </w:pPr>
      <w:r w:rsidRPr="003E1920">
        <w:rPr>
          <w:rFonts w:ascii="Arial" w:hAnsi="Arial" w:cs="Arial"/>
          <w:sz w:val="20"/>
          <w:szCs w:val="20"/>
        </w:rPr>
        <w:t>7.4.</w:t>
      </w:r>
      <w:r w:rsidRPr="003E1920">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DD1E43" w:rsidRPr="003E1920" w:rsidRDefault="00DD1E43" w:rsidP="00DD1E43">
      <w:pPr>
        <w:jc w:val="both"/>
        <w:rPr>
          <w:rFonts w:ascii="Arial" w:hAnsi="Arial" w:cs="Arial"/>
          <w:sz w:val="20"/>
          <w:szCs w:val="20"/>
        </w:rPr>
      </w:pPr>
      <w:r w:rsidRPr="003E1920">
        <w:rPr>
          <w:rFonts w:ascii="Arial" w:hAnsi="Arial" w:cs="Arial"/>
          <w:sz w:val="20"/>
          <w:szCs w:val="20"/>
        </w:rPr>
        <w:t>7.5.</w:t>
      </w:r>
      <w:r w:rsidRPr="003E1920">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3E1920">
        <w:rPr>
          <w:rFonts w:ascii="Arial" w:hAnsi="Arial" w:cs="Arial"/>
          <w:sz w:val="20"/>
          <w:szCs w:val="20"/>
        </w:rPr>
        <w:t>pertine</w:t>
      </w:r>
      <w:proofErr w:type="spellEnd"/>
      <w:r w:rsidRPr="003E1920">
        <w:rPr>
          <w:rFonts w:ascii="Arial" w:hAnsi="Arial" w:cs="Arial"/>
          <w:sz w:val="20"/>
          <w:szCs w:val="20"/>
        </w:rPr>
        <w:t xml:space="preserve"> à parcela incontroversa da execução do objeto, para efeito de liquidação e pagamento.</w:t>
      </w:r>
    </w:p>
    <w:p w:rsidR="00DD1E43" w:rsidRPr="003E1920" w:rsidRDefault="00DD1E43" w:rsidP="00DD1E43">
      <w:pPr>
        <w:jc w:val="both"/>
        <w:rPr>
          <w:rFonts w:ascii="Arial" w:hAnsi="Arial" w:cs="Arial"/>
          <w:sz w:val="20"/>
          <w:szCs w:val="20"/>
        </w:rPr>
      </w:pPr>
      <w:r w:rsidRPr="003E1920">
        <w:rPr>
          <w:rFonts w:ascii="Arial" w:hAnsi="Arial" w:cs="Arial"/>
          <w:sz w:val="20"/>
          <w:szCs w:val="20"/>
        </w:rPr>
        <w:t>7.6.</w:t>
      </w:r>
      <w:r w:rsidRPr="003E1920">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DD1E43" w:rsidRPr="003E1920" w:rsidRDefault="00DD1E43" w:rsidP="00DD1E43">
      <w:pPr>
        <w:jc w:val="both"/>
        <w:rPr>
          <w:rFonts w:ascii="Arial" w:hAnsi="Arial" w:cs="Arial"/>
          <w:sz w:val="20"/>
          <w:szCs w:val="20"/>
        </w:rPr>
      </w:pPr>
      <w:r w:rsidRPr="003E1920">
        <w:rPr>
          <w:rFonts w:ascii="Arial" w:hAnsi="Arial" w:cs="Arial"/>
          <w:sz w:val="20"/>
          <w:szCs w:val="20"/>
        </w:rPr>
        <w:t>7.7.</w:t>
      </w:r>
      <w:r w:rsidRPr="003E1920">
        <w:rPr>
          <w:rFonts w:ascii="Arial" w:hAnsi="Arial" w:cs="Arial"/>
          <w:sz w:val="20"/>
          <w:szCs w:val="20"/>
        </w:rPr>
        <w:tab/>
        <w:t>O recebimento provisório ou definitivo não excluirá a responsabilidade civil pela solidez e pela segurança dos bens nem a responsabilidade ético-profissional pela perfeita execução do contrato.</w:t>
      </w:r>
    </w:p>
    <w:p w:rsidR="00DD1E43" w:rsidRPr="003E1920" w:rsidRDefault="00DD1E43" w:rsidP="00DD1E43">
      <w:pPr>
        <w:jc w:val="both"/>
        <w:rPr>
          <w:rFonts w:ascii="Arial" w:hAnsi="Arial" w:cs="Arial"/>
          <w:sz w:val="20"/>
          <w:szCs w:val="20"/>
        </w:rPr>
      </w:pPr>
      <w:r w:rsidRPr="003E1920">
        <w:rPr>
          <w:rFonts w:ascii="Arial" w:hAnsi="Arial" w:cs="Arial"/>
          <w:sz w:val="20"/>
          <w:szCs w:val="20"/>
        </w:rPr>
        <w:t>7.8.</w:t>
      </w:r>
      <w:r w:rsidRPr="003E1920">
        <w:rPr>
          <w:rFonts w:ascii="Arial" w:hAnsi="Arial" w:cs="Arial"/>
          <w:sz w:val="20"/>
          <w:szCs w:val="20"/>
        </w:rPr>
        <w:tab/>
        <w:t xml:space="preserve">Recebida a Nota Fiscal ou documento de cobrança equivalente, correrá o prazo de </w:t>
      </w:r>
      <w:r w:rsidRPr="00434195">
        <w:rPr>
          <w:rFonts w:ascii="Arial" w:hAnsi="Arial" w:cs="Arial"/>
          <w:sz w:val="20"/>
          <w:szCs w:val="20"/>
        </w:rPr>
        <w:t>cinco dias úteis para fins de liquidação, prorrogáveis por igual período.</w:t>
      </w:r>
    </w:p>
    <w:p w:rsidR="00DD1E43" w:rsidRPr="003E1920" w:rsidRDefault="00DD1E43" w:rsidP="00DD1E43">
      <w:pPr>
        <w:jc w:val="both"/>
        <w:rPr>
          <w:rFonts w:ascii="Arial" w:hAnsi="Arial" w:cs="Arial"/>
          <w:sz w:val="20"/>
          <w:szCs w:val="20"/>
        </w:rPr>
      </w:pPr>
      <w:r w:rsidRPr="003E1920">
        <w:rPr>
          <w:rFonts w:ascii="Arial" w:hAnsi="Arial" w:cs="Arial"/>
          <w:sz w:val="20"/>
          <w:szCs w:val="20"/>
        </w:rPr>
        <w:lastRenderedPageBreak/>
        <w:t>7.9.</w:t>
      </w:r>
      <w:r w:rsidRPr="003E1920">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DD1E43" w:rsidRPr="003E1920" w:rsidRDefault="00DD1E43" w:rsidP="00DD1E43">
      <w:pPr>
        <w:jc w:val="both"/>
        <w:rPr>
          <w:rFonts w:ascii="Arial" w:hAnsi="Arial" w:cs="Arial"/>
          <w:sz w:val="20"/>
          <w:szCs w:val="20"/>
        </w:rPr>
      </w:pPr>
      <w:r w:rsidRPr="003E1920">
        <w:rPr>
          <w:rFonts w:ascii="Arial" w:hAnsi="Arial" w:cs="Arial"/>
          <w:sz w:val="20"/>
          <w:szCs w:val="20"/>
        </w:rPr>
        <w:t>7.9.1.</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prazo de validade;</w:t>
      </w:r>
    </w:p>
    <w:p w:rsidR="00DD1E43" w:rsidRPr="003E1920" w:rsidRDefault="00DD1E43" w:rsidP="00DD1E43">
      <w:pPr>
        <w:jc w:val="both"/>
        <w:rPr>
          <w:rFonts w:ascii="Arial" w:hAnsi="Arial" w:cs="Arial"/>
          <w:sz w:val="20"/>
          <w:szCs w:val="20"/>
        </w:rPr>
      </w:pPr>
      <w:r w:rsidRPr="003E1920">
        <w:rPr>
          <w:rFonts w:ascii="Arial" w:hAnsi="Arial" w:cs="Arial"/>
          <w:sz w:val="20"/>
          <w:szCs w:val="20"/>
        </w:rPr>
        <w:t>7.9.2.</w:t>
      </w:r>
      <w:r w:rsidRPr="003E1920">
        <w:rPr>
          <w:rFonts w:ascii="Arial" w:hAnsi="Arial" w:cs="Arial"/>
          <w:sz w:val="20"/>
          <w:szCs w:val="20"/>
        </w:rPr>
        <w:tab/>
      </w:r>
      <w:proofErr w:type="gramStart"/>
      <w:r w:rsidRPr="003E1920">
        <w:rPr>
          <w:rFonts w:ascii="Arial" w:hAnsi="Arial" w:cs="Arial"/>
          <w:sz w:val="20"/>
          <w:szCs w:val="20"/>
        </w:rPr>
        <w:t>a</w:t>
      </w:r>
      <w:proofErr w:type="gramEnd"/>
      <w:r w:rsidRPr="003E1920">
        <w:rPr>
          <w:rFonts w:ascii="Arial" w:hAnsi="Arial" w:cs="Arial"/>
          <w:sz w:val="20"/>
          <w:szCs w:val="20"/>
        </w:rPr>
        <w:t xml:space="preserve"> data da emissão; </w:t>
      </w:r>
    </w:p>
    <w:p w:rsidR="00DD1E43" w:rsidRPr="003E1920" w:rsidRDefault="00DD1E43" w:rsidP="00DD1E43">
      <w:pPr>
        <w:jc w:val="both"/>
        <w:rPr>
          <w:rFonts w:ascii="Arial" w:hAnsi="Arial" w:cs="Arial"/>
          <w:sz w:val="20"/>
          <w:szCs w:val="20"/>
        </w:rPr>
      </w:pPr>
      <w:r w:rsidRPr="003E1920">
        <w:rPr>
          <w:rFonts w:ascii="Arial" w:hAnsi="Arial" w:cs="Arial"/>
          <w:sz w:val="20"/>
          <w:szCs w:val="20"/>
        </w:rPr>
        <w:t>7.9.3.</w:t>
      </w:r>
      <w:r w:rsidRPr="003E1920">
        <w:rPr>
          <w:rFonts w:ascii="Arial" w:hAnsi="Arial" w:cs="Arial"/>
          <w:sz w:val="20"/>
          <w:szCs w:val="20"/>
        </w:rPr>
        <w:tab/>
      </w:r>
      <w:proofErr w:type="gramStart"/>
      <w:r w:rsidRPr="003E1920">
        <w:rPr>
          <w:rFonts w:ascii="Arial" w:hAnsi="Arial" w:cs="Arial"/>
          <w:sz w:val="20"/>
          <w:szCs w:val="20"/>
        </w:rPr>
        <w:t>os</w:t>
      </w:r>
      <w:proofErr w:type="gramEnd"/>
      <w:r w:rsidRPr="003E1920">
        <w:rPr>
          <w:rFonts w:ascii="Arial" w:hAnsi="Arial" w:cs="Arial"/>
          <w:sz w:val="20"/>
          <w:szCs w:val="20"/>
        </w:rPr>
        <w:t xml:space="preserve"> dados do contrato e do Município; </w:t>
      </w:r>
    </w:p>
    <w:p w:rsidR="00DD1E43" w:rsidRPr="003E1920" w:rsidRDefault="00DD1E43" w:rsidP="00DD1E43">
      <w:pPr>
        <w:jc w:val="both"/>
        <w:rPr>
          <w:rFonts w:ascii="Arial" w:hAnsi="Arial" w:cs="Arial"/>
          <w:sz w:val="20"/>
          <w:szCs w:val="20"/>
        </w:rPr>
      </w:pPr>
      <w:r w:rsidRPr="003E1920">
        <w:rPr>
          <w:rFonts w:ascii="Arial" w:hAnsi="Arial" w:cs="Arial"/>
          <w:sz w:val="20"/>
          <w:szCs w:val="20"/>
        </w:rPr>
        <w:t>7.9.4.</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período respectivo de execução do contrato; </w:t>
      </w:r>
    </w:p>
    <w:p w:rsidR="00DD1E43" w:rsidRPr="003E1920" w:rsidRDefault="00DD1E43" w:rsidP="00DD1E43">
      <w:pPr>
        <w:jc w:val="both"/>
        <w:rPr>
          <w:rFonts w:ascii="Arial" w:hAnsi="Arial" w:cs="Arial"/>
          <w:sz w:val="20"/>
          <w:szCs w:val="20"/>
        </w:rPr>
      </w:pPr>
      <w:r w:rsidRPr="003E1920">
        <w:rPr>
          <w:rFonts w:ascii="Arial" w:hAnsi="Arial" w:cs="Arial"/>
          <w:sz w:val="20"/>
          <w:szCs w:val="20"/>
        </w:rPr>
        <w:t>7.9.5.</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valor a pagar; e </w:t>
      </w:r>
    </w:p>
    <w:p w:rsidR="00DD1E43" w:rsidRPr="003E1920" w:rsidRDefault="00DD1E43" w:rsidP="00DD1E43">
      <w:pPr>
        <w:jc w:val="both"/>
        <w:rPr>
          <w:rFonts w:ascii="Arial" w:hAnsi="Arial" w:cs="Arial"/>
          <w:sz w:val="20"/>
          <w:szCs w:val="20"/>
        </w:rPr>
      </w:pPr>
      <w:r w:rsidRPr="003E1920">
        <w:rPr>
          <w:rFonts w:ascii="Arial" w:hAnsi="Arial" w:cs="Arial"/>
          <w:sz w:val="20"/>
          <w:szCs w:val="20"/>
        </w:rPr>
        <w:t>7.9.6.</w:t>
      </w:r>
      <w:r w:rsidRPr="003E1920">
        <w:rPr>
          <w:rFonts w:ascii="Arial" w:hAnsi="Arial" w:cs="Arial"/>
          <w:sz w:val="20"/>
          <w:szCs w:val="20"/>
        </w:rPr>
        <w:tab/>
      </w:r>
      <w:proofErr w:type="gramStart"/>
      <w:r w:rsidRPr="003E1920">
        <w:rPr>
          <w:rFonts w:ascii="Arial" w:hAnsi="Arial" w:cs="Arial"/>
          <w:sz w:val="20"/>
          <w:szCs w:val="20"/>
        </w:rPr>
        <w:t>eventual</w:t>
      </w:r>
      <w:proofErr w:type="gramEnd"/>
      <w:r w:rsidRPr="003E1920">
        <w:rPr>
          <w:rFonts w:ascii="Arial" w:hAnsi="Arial" w:cs="Arial"/>
          <w:sz w:val="20"/>
          <w:szCs w:val="20"/>
        </w:rPr>
        <w:t xml:space="preserve"> destaque do valor de retenções tributárias cabíveis.</w:t>
      </w:r>
    </w:p>
    <w:p w:rsidR="00DD1E43" w:rsidRPr="003E1920" w:rsidRDefault="00DD1E43" w:rsidP="00DD1E43">
      <w:pPr>
        <w:jc w:val="both"/>
        <w:rPr>
          <w:rFonts w:ascii="Arial" w:hAnsi="Arial" w:cs="Arial"/>
          <w:sz w:val="20"/>
          <w:szCs w:val="20"/>
        </w:rPr>
      </w:pPr>
      <w:r w:rsidRPr="003E1920">
        <w:rPr>
          <w:rFonts w:ascii="Arial" w:hAnsi="Arial" w:cs="Arial"/>
          <w:sz w:val="20"/>
          <w:szCs w:val="20"/>
        </w:rPr>
        <w:t>7.10.</w:t>
      </w:r>
      <w:r w:rsidRPr="003E1920">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DD1E43" w:rsidRPr="003E1920" w:rsidRDefault="00DD1E43" w:rsidP="00DD1E43">
      <w:pPr>
        <w:jc w:val="both"/>
        <w:rPr>
          <w:rFonts w:ascii="Arial" w:hAnsi="Arial" w:cs="Arial"/>
          <w:sz w:val="20"/>
          <w:szCs w:val="20"/>
        </w:rPr>
      </w:pPr>
      <w:r w:rsidRPr="003E1920">
        <w:rPr>
          <w:rFonts w:ascii="Arial" w:hAnsi="Arial" w:cs="Arial"/>
          <w:sz w:val="20"/>
          <w:szCs w:val="20"/>
        </w:rPr>
        <w:t>7.11.</w:t>
      </w:r>
      <w:r w:rsidRPr="003E1920">
        <w:rPr>
          <w:rFonts w:ascii="Arial" w:hAnsi="Arial" w:cs="Arial"/>
          <w:sz w:val="20"/>
          <w:szCs w:val="20"/>
        </w:rPr>
        <w:tab/>
        <w:t xml:space="preserve"> A nota fiscal ou instrumento de cobrança equivalente deverá ser obrigatoriamente acompanhado da comprovação da regularidade fiscal e trabalhista.</w:t>
      </w:r>
    </w:p>
    <w:p w:rsidR="00DD1E43" w:rsidRPr="003E1920" w:rsidRDefault="00DD1E43" w:rsidP="00DD1E43">
      <w:pPr>
        <w:jc w:val="both"/>
        <w:rPr>
          <w:rFonts w:ascii="Arial" w:hAnsi="Arial" w:cs="Arial"/>
          <w:sz w:val="20"/>
          <w:szCs w:val="20"/>
        </w:rPr>
      </w:pPr>
      <w:r w:rsidRPr="00E32B1A">
        <w:rPr>
          <w:rFonts w:ascii="Arial" w:hAnsi="Arial" w:cs="Arial"/>
          <w:sz w:val="20"/>
          <w:szCs w:val="20"/>
        </w:rPr>
        <w:t>7.12. O pagamento será efetuado no prazo de até 20 (vinte) dias úteis contados da finalização da liquidação da despesa.</w:t>
      </w:r>
    </w:p>
    <w:p w:rsidR="00DD1E43" w:rsidRPr="003E1920" w:rsidRDefault="00DD1E43" w:rsidP="00DD1E43">
      <w:pPr>
        <w:jc w:val="both"/>
        <w:rPr>
          <w:rFonts w:ascii="Arial" w:hAnsi="Arial" w:cs="Arial"/>
          <w:sz w:val="20"/>
          <w:szCs w:val="20"/>
        </w:rPr>
      </w:pPr>
      <w:r w:rsidRPr="003E1920">
        <w:rPr>
          <w:rFonts w:ascii="Arial" w:hAnsi="Arial" w:cs="Arial"/>
          <w:sz w:val="20"/>
          <w:szCs w:val="20"/>
        </w:rPr>
        <w:t>7.13.</w:t>
      </w:r>
      <w:r w:rsidRPr="003E1920">
        <w:rPr>
          <w:rFonts w:ascii="Arial" w:hAnsi="Arial" w:cs="Arial"/>
          <w:sz w:val="20"/>
          <w:szCs w:val="20"/>
        </w:rPr>
        <w:tab/>
        <w:t>O pagamento será realizado por meio de ordem bancária, para crédito em banco, agência e conta corrente indicados pelo contratado.</w:t>
      </w:r>
    </w:p>
    <w:p w:rsidR="00DD1E43" w:rsidRPr="003E1920" w:rsidRDefault="00DD1E43" w:rsidP="00DD1E43">
      <w:pPr>
        <w:jc w:val="both"/>
        <w:rPr>
          <w:rFonts w:ascii="Arial" w:hAnsi="Arial" w:cs="Arial"/>
          <w:sz w:val="20"/>
          <w:szCs w:val="20"/>
        </w:rPr>
      </w:pPr>
      <w:r w:rsidRPr="003E1920">
        <w:rPr>
          <w:rFonts w:ascii="Arial" w:hAnsi="Arial" w:cs="Arial"/>
          <w:sz w:val="20"/>
          <w:szCs w:val="20"/>
        </w:rPr>
        <w:t>7.14.</w:t>
      </w:r>
      <w:r w:rsidRPr="003E1920">
        <w:rPr>
          <w:rFonts w:ascii="Arial" w:hAnsi="Arial" w:cs="Arial"/>
          <w:sz w:val="20"/>
          <w:szCs w:val="20"/>
        </w:rPr>
        <w:tab/>
        <w:t>Quando do pagamento, será efetuada a retenção tributária prevista na legislação aplicável.</w:t>
      </w:r>
    </w:p>
    <w:p w:rsidR="00DD1E43" w:rsidRPr="003E1920" w:rsidRDefault="00DD1E43" w:rsidP="00DD1E43">
      <w:pPr>
        <w:jc w:val="both"/>
        <w:rPr>
          <w:rFonts w:ascii="Arial" w:hAnsi="Arial" w:cs="Arial"/>
          <w:sz w:val="20"/>
          <w:szCs w:val="20"/>
        </w:rPr>
      </w:pPr>
      <w:r w:rsidRPr="003E1920">
        <w:rPr>
          <w:rFonts w:ascii="Arial" w:hAnsi="Arial" w:cs="Arial"/>
          <w:sz w:val="20"/>
          <w:szCs w:val="20"/>
        </w:rPr>
        <w:t>7.14.1.</w:t>
      </w:r>
      <w:r w:rsidRPr="003E1920">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DD1E43" w:rsidRPr="003E1920" w:rsidRDefault="00DD1E43" w:rsidP="00DD1E43">
      <w:pPr>
        <w:jc w:val="both"/>
        <w:rPr>
          <w:rFonts w:ascii="Arial" w:hAnsi="Arial" w:cs="Arial"/>
          <w:sz w:val="20"/>
          <w:szCs w:val="20"/>
        </w:rPr>
      </w:pPr>
      <w:r w:rsidRPr="003E1920">
        <w:rPr>
          <w:rFonts w:ascii="Arial" w:hAnsi="Arial" w:cs="Arial"/>
          <w:sz w:val="20"/>
          <w:szCs w:val="20"/>
        </w:rPr>
        <w:t>7.15.</w:t>
      </w:r>
      <w:r w:rsidRPr="003E1920">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8.</w:t>
      </w:r>
      <w:r w:rsidRPr="003E1920">
        <w:rPr>
          <w:rFonts w:ascii="Arial" w:hAnsi="Arial" w:cs="Arial"/>
          <w:b/>
          <w:sz w:val="20"/>
          <w:szCs w:val="20"/>
        </w:rPr>
        <w:tab/>
        <w:t>FORMA E CRITÉRIOS DE SELEÇÃO DO FORNECEDOR E FORMA DE FORNECIMENTO</w:t>
      </w:r>
    </w:p>
    <w:p w:rsidR="00DD1E43" w:rsidRPr="003E1920" w:rsidRDefault="00DD1E43" w:rsidP="00DD1E43">
      <w:pPr>
        <w:jc w:val="both"/>
        <w:rPr>
          <w:rFonts w:ascii="Arial" w:hAnsi="Arial" w:cs="Arial"/>
          <w:sz w:val="20"/>
          <w:szCs w:val="20"/>
        </w:rPr>
      </w:pPr>
      <w:r w:rsidRPr="003E1920">
        <w:rPr>
          <w:rFonts w:ascii="Arial" w:hAnsi="Arial" w:cs="Arial"/>
          <w:sz w:val="20"/>
          <w:szCs w:val="20"/>
        </w:rPr>
        <w:t>8.1.</w:t>
      </w:r>
      <w:r w:rsidRPr="003E1920">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DD1E43" w:rsidRPr="003E1920" w:rsidRDefault="00DD1E43" w:rsidP="00DD1E43">
      <w:pPr>
        <w:jc w:val="both"/>
        <w:rPr>
          <w:rFonts w:ascii="Arial" w:hAnsi="Arial" w:cs="Arial"/>
          <w:sz w:val="20"/>
          <w:szCs w:val="20"/>
        </w:rPr>
      </w:pPr>
      <w:r w:rsidRPr="003E1920">
        <w:rPr>
          <w:rFonts w:ascii="Arial" w:hAnsi="Arial" w:cs="Arial"/>
          <w:sz w:val="20"/>
          <w:szCs w:val="20"/>
        </w:rPr>
        <w:t>8.2.</w:t>
      </w:r>
      <w:r w:rsidRPr="003E1920">
        <w:rPr>
          <w:rFonts w:ascii="Arial" w:hAnsi="Arial" w:cs="Arial"/>
          <w:sz w:val="20"/>
          <w:szCs w:val="20"/>
        </w:rPr>
        <w:tab/>
        <w:t>O fornecimento do objeto será parcelado de acordo com a necessidade das Secretarias demandantes.</w:t>
      </w:r>
    </w:p>
    <w:p w:rsidR="00DD1E43" w:rsidRPr="003E1920" w:rsidRDefault="00DD1E43" w:rsidP="00DD1E43">
      <w:pPr>
        <w:jc w:val="both"/>
        <w:rPr>
          <w:rFonts w:ascii="Arial" w:hAnsi="Arial" w:cs="Arial"/>
          <w:sz w:val="20"/>
          <w:szCs w:val="20"/>
        </w:rPr>
      </w:pPr>
      <w:proofErr w:type="gramStart"/>
      <w:r w:rsidRPr="003E1920">
        <w:rPr>
          <w:rFonts w:ascii="Arial" w:hAnsi="Arial" w:cs="Arial"/>
          <w:sz w:val="20"/>
          <w:szCs w:val="20"/>
        </w:rPr>
        <w:t>8.3 Os</w:t>
      </w:r>
      <w:proofErr w:type="gramEnd"/>
      <w:r w:rsidRPr="003E1920">
        <w:rPr>
          <w:rFonts w:ascii="Arial" w:hAnsi="Arial" w:cs="Arial"/>
          <w:sz w:val="20"/>
          <w:szCs w:val="20"/>
        </w:rPr>
        <w:t xml:space="preserve"> critérios de habilitação são os elencados no Anexo I – EXIGÊNCIAS DE HABILITAÇÃO, apêndice a este Termo de Referência.</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9.</w:t>
      </w:r>
      <w:r w:rsidRPr="003E1920">
        <w:rPr>
          <w:rFonts w:ascii="Arial" w:hAnsi="Arial" w:cs="Arial"/>
          <w:b/>
          <w:sz w:val="20"/>
          <w:szCs w:val="20"/>
        </w:rPr>
        <w:tab/>
        <w:t>ESTIMATIVAS DO VALOR DA CONTRATAÇÃO</w:t>
      </w:r>
    </w:p>
    <w:p w:rsidR="00DD1E43" w:rsidRPr="003E1920" w:rsidRDefault="00DD1E43" w:rsidP="00DD1E43">
      <w:pPr>
        <w:jc w:val="both"/>
        <w:rPr>
          <w:rFonts w:ascii="Arial" w:hAnsi="Arial" w:cs="Arial"/>
          <w:sz w:val="20"/>
          <w:szCs w:val="20"/>
        </w:rPr>
      </w:pPr>
      <w:r w:rsidRPr="00434195">
        <w:rPr>
          <w:rFonts w:ascii="Arial" w:hAnsi="Arial" w:cs="Arial"/>
          <w:sz w:val="20"/>
          <w:szCs w:val="20"/>
        </w:rPr>
        <w:t>9.1.O custo estimado total da contratação é de R$</w:t>
      </w:r>
      <w:r>
        <w:rPr>
          <w:rFonts w:ascii="Arial" w:hAnsi="Arial" w:cs="Arial"/>
          <w:sz w:val="20"/>
          <w:szCs w:val="20"/>
        </w:rPr>
        <w:t xml:space="preserve"> </w:t>
      </w:r>
      <w:r w:rsidRPr="00434195">
        <w:rPr>
          <w:rFonts w:ascii="Arial" w:hAnsi="Arial" w:cs="Arial"/>
          <w:sz w:val="20"/>
          <w:szCs w:val="20"/>
        </w:rPr>
        <w:t>499.740,80 (quatrocentos e noventa e nove mil setecentos e quarenta e oitenta centavos), conforme custos unitários apostos na</w:t>
      </w:r>
      <w:r>
        <w:rPr>
          <w:rFonts w:ascii="Arial" w:hAnsi="Arial" w:cs="Arial"/>
          <w:sz w:val="20"/>
          <w:szCs w:val="20"/>
        </w:rPr>
        <w:t xml:space="preserve"> tabela acima</w:t>
      </w:r>
      <w:r w:rsidRPr="00434195">
        <w:rPr>
          <w:rFonts w:ascii="Arial" w:hAnsi="Arial" w:cs="Arial"/>
          <w:sz w:val="20"/>
          <w:szCs w:val="20"/>
        </w:rPr>
        <w:t>.</w:t>
      </w:r>
    </w:p>
    <w:p w:rsidR="00DD1E43" w:rsidRPr="003E1920" w:rsidRDefault="00DD1E43" w:rsidP="00DD1E43">
      <w:pPr>
        <w:jc w:val="both"/>
        <w:rPr>
          <w:rFonts w:ascii="Arial" w:hAnsi="Arial" w:cs="Arial"/>
          <w:sz w:val="20"/>
          <w:szCs w:val="20"/>
        </w:rPr>
      </w:pPr>
      <w:proofErr w:type="gramStart"/>
      <w:r w:rsidRPr="003E1920">
        <w:rPr>
          <w:rFonts w:ascii="Arial" w:hAnsi="Arial" w:cs="Arial"/>
          <w:sz w:val="20"/>
          <w:szCs w:val="20"/>
        </w:rPr>
        <w:t>9.1</w:t>
      </w:r>
      <w:r w:rsidRPr="003E1920">
        <w:rPr>
          <w:rFonts w:ascii="Arial" w:hAnsi="Arial" w:cs="Arial"/>
          <w:sz w:val="20"/>
          <w:szCs w:val="20"/>
        </w:rPr>
        <w:tab/>
        <w:t>Os</w:t>
      </w:r>
      <w:proofErr w:type="gramEnd"/>
      <w:r w:rsidRPr="003E1920">
        <w:rPr>
          <w:rFonts w:ascii="Arial" w:hAnsi="Arial" w:cs="Arial"/>
          <w:sz w:val="20"/>
          <w:szCs w:val="20"/>
        </w:rPr>
        <w:t xml:space="preserve"> preços registrados poderão ser alterados ou atualizados em decorrência de eventual redução dos preços praticados no mercado ou de fato que eleve o custo dos itens, nas seguintes situações:</w:t>
      </w:r>
    </w:p>
    <w:p w:rsidR="00DD1E43" w:rsidRPr="003E1920" w:rsidRDefault="00DD1E43" w:rsidP="00DD1E43">
      <w:pPr>
        <w:jc w:val="both"/>
        <w:rPr>
          <w:rFonts w:ascii="Arial" w:hAnsi="Arial" w:cs="Arial"/>
          <w:sz w:val="20"/>
          <w:szCs w:val="20"/>
        </w:rPr>
      </w:pPr>
      <w:r w:rsidRPr="003E1920">
        <w:rPr>
          <w:rFonts w:ascii="Arial" w:hAnsi="Arial" w:cs="Arial"/>
          <w:sz w:val="20"/>
          <w:szCs w:val="20"/>
        </w:rPr>
        <w:t>9.1.1</w:t>
      </w:r>
      <w:r w:rsidRPr="003E1920">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DD1E43" w:rsidRPr="003E1920" w:rsidRDefault="00DD1E43" w:rsidP="00DD1E43">
      <w:pPr>
        <w:jc w:val="both"/>
        <w:rPr>
          <w:rFonts w:ascii="Arial" w:hAnsi="Arial" w:cs="Arial"/>
          <w:sz w:val="20"/>
          <w:szCs w:val="20"/>
        </w:rPr>
      </w:pPr>
      <w:r w:rsidRPr="003E1920">
        <w:rPr>
          <w:rFonts w:ascii="Arial" w:hAnsi="Arial" w:cs="Arial"/>
          <w:sz w:val="20"/>
          <w:szCs w:val="20"/>
        </w:rPr>
        <w:t>9.1.2</w:t>
      </w:r>
      <w:r w:rsidRPr="003E1920">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DD1E43" w:rsidRPr="003E1920" w:rsidRDefault="00DD1E43" w:rsidP="00DD1E43">
      <w:pPr>
        <w:jc w:val="both"/>
        <w:rPr>
          <w:rFonts w:ascii="Arial" w:hAnsi="Arial" w:cs="Arial"/>
          <w:sz w:val="20"/>
          <w:szCs w:val="20"/>
        </w:rPr>
      </w:pPr>
      <w:r w:rsidRPr="003E1920">
        <w:rPr>
          <w:rFonts w:ascii="Arial" w:hAnsi="Arial" w:cs="Arial"/>
          <w:sz w:val="20"/>
          <w:szCs w:val="20"/>
        </w:rPr>
        <w:t>9.1.3</w:t>
      </w:r>
      <w:r w:rsidRPr="003E1920">
        <w:rPr>
          <w:rFonts w:ascii="Arial" w:hAnsi="Arial" w:cs="Arial"/>
          <w:sz w:val="20"/>
          <w:szCs w:val="20"/>
        </w:rPr>
        <w:tab/>
        <w:t>serão reajustados os preços registrados, respeitada a contagem da anualidade e o índice previsto para a contratação; ou</w:t>
      </w:r>
    </w:p>
    <w:p w:rsidR="00DD1E43" w:rsidRPr="003E1920" w:rsidRDefault="00DD1E43" w:rsidP="00DD1E43">
      <w:pPr>
        <w:jc w:val="both"/>
        <w:rPr>
          <w:rFonts w:ascii="Arial" w:hAnsi="Arial" w:cs="Arial"/>
          <w:sz w:val="20"/>
          <w:szCs w:val="20"/>
        </w:rPr>
      </w:pPr>
      <w:r w:rsidRPr="003E1920">
        <w:rPr>
          <w:rFonts w:ascii="Arial" w:hAnsi="Arial" w:cs="Arial"/>
          <w:sz w:val="20"/>
          <w:szCs w:val="20"/>
        </w:rPr>
        <w:t>9.1.4.</w:t>
      </w:r>
      <w:r w:rsidRPr="003E1920">
        <w:rPr>
          <w:rFonts w:ascii="Arial" w:hAnsi="Arial" w:cs="Arial"/>
          <w:sz w:val="20"/>
          <w:szCs w:val="20"/>
        </w:rPr>
        <w:tab/>
      </w:r>
      <w:proofErr w:type="gramStart"/>
      <w:r w:rsidRPr="003E1920">
        <w:rPr>
          <w:rFonts w:ascii="Arial" w:hAnsi="Arial" w:cs="Arial"/>
          <w:sz w:val="20"/>
          <w:szCs w:val="20"/>
        </w:rPr>
        <w:t>poderão</w:t>
      </w:r>
      <w:proofErr w:type="gramEnd"/>
      <w:r w:rsidRPr="003E1920">
        <w:rPr>
          <w:rFonts w:ascii="Arial" w:hAnsi="Arial" w:cs="Arial"/>
          <w:sz w:val="20"/>
          <w:szCs w:val="20"/>
        </w:rPr>
        <w:t xml:space="preserve"> ser repactuados, a pedido do interessado, conforme critérios definidos para a contratação.</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10.</w:t>
      </w:r>
      <w:r w:rsidRPr="003E1920">
        <w:rPr>
          <w:rFonts w:ascii="Arial" w:hAnsi="Arial" w:cs="Arial"/>
          <w:b/>
          <w:sz w:val="20"/>
          <w:szCs w:val="20"/>
        </w:rPr>
        <w:tab/>
        <w:t>ADEQUAÇÃO ORÇAMENTÁRIA</w:t>
      </w:r>
    </w:p>
    <w:p w:rsidR="00DD1E43" w:rsidRPr="003E1920" w:rsidRDefault="00DD1E43" w:rsidP="00DD1E43">
      <w:pPr>
        <w:jc w:val="both"/>
        <w:rPr>
          <w:rFonts w:ascii="Arial" w:hAnsi="Arial" w:cs="Arial"/>
          <w:sz w:val="20"/>
          <w:szCs w:val="20"/>
        </w:rPr>
      </w:pPr>
      <w:proofErr w:type="gramStart"/>
      <w:r w:rsidRPr="003E1920">
        <w:rPr>
          <w:rFonts w:ascii="Arial" w:hAnsi="Arial" w:cs="Arial"/>
          <w:sz w:val="20"/>
          <w:szCs w:val="20"/>
        </w:rPr>
        <w:lastRenderedPageBreak/>
        <w:t>10.1</w:t>
      </w:r>
      <w:r w:rsidRPr="003E1920">
        <w:rPr>
          <w:rFonts w:ascii="Arial" w:hAnsi="Arial" w:cs="Arial"/>
          <w:sz w:val="20"/>
          <w:szCs w:val="20"/>
        </w:rPr>
        <w:tab/>
        <w:t>As</w:t>
      </w:r>
      <w:proofErr w:type="gramEnd"/>
      <w:r w:rsidRPr="003E1920">
        <w:rPr>
          <w:rFonts w:ascii="Arial" w:hAnsi="Arial" w:cs="Arial"/>
          <w:sz w:val="20"/>
          <w:szCs w:val="20"/>
        </w:rPr>
        <w:t xml:space="preserve"> despesas decorrentes da presente contratação correrão à conta das seguintes dotações:</w:t>
      </w:r>
    </w:p>
    <w:p w:rsidR="00DD1E43" w:rsidRPr="003E1920" w:rsidRDefault="00DD1E43" w:rsidP="00DD1E43">
      <w:pPr>
        <w:jc w:val="both"/>
        <w:rPr>
          <w:rFonts w:ascii="Arial" w:hAnsi="Arial" w:cs="Arial"/>
          <w:sz w:val="20"/>
          <w:szCs w:val="20"/>
        </w:rPr>
      </w:pPr>
      <w:r w:rsidRPr="003E1920">
        <w:rPr>
          <w:rFonts w:ascii="Arial" w:hAnsi="Arial" w:cs="Arial"/>
          <w:sz w:val="20"/>
          <w:szCs w:val="20"/>
        </w:rPr>
        <w:t>10.2</w:t>
      </w:r>
      <w:r w:rsidRPr="003E1920">
        <w:rPr>
          <w:rFonts w:ascii="Arial" w:hAnsi="Arial" w:cs="Arial"/>
          <w:sz w:val="20"/>
          <w:szCs w:val="20"/>
        </w:rPr>
        <w:tab/>
        <w:t>A dotação relativa aos exercícios financeiros subsequentes será indicada após aprovação da Lei Orçamentária respectiva e liberação dos créditos correspondentes</w:t>
      </w:r>
      <w:r>
        <w:rPr>
          <w:rFonts w:ascii="Arial" w:hAnsi="Arial" w:cs="Arial"/>
          <w:sz w:val="20"/>
          <w:szCs w:val="20"/>
        </w:rPr>
        <w:t xml:space="preserve">, mediante </w:t>
      </w:r>
      <w:proofErr w:type="spellStart"/>
      <w:r>
        <w:rPr>
          <w:rFonts w:ascii="Arial" w:hAnsi="Arial" w:cs="Arial"/>
          <w:sz w:val="20"/>
          <w:szCs w:val="20"/>
        </w:rPr>
        <w:t>apostilamento</w:t>
      </w:r>
      <w:proofErr w:type="spellEnd"/>
      <w:r>
        <w:rPr>
          <w:rFonts w:ascii="Arial" w:hAnsi="Arial" w:cs="Arial"/>
          <w:sz w:val="20"/>
          <w:szCs w:val="20"/>
        </w:rPr>
        <w:t>.</w:t>
      </w:r>
    </w:p>
    <w:p w:rsidR="00DD1E43" w:rsidRPr="003E1920" w:rsidRDefault="00DD1E43" w:rsidP="00DD1E43">
      <w:pPr>
        <w:jc w:val="both"/>
        <w:rPr>
          <w:rFonts w:ascii="Arial" w:hAnsi="Arial" w:cs="Arial"/>
          <w:b/>
          <w:sz w:val="20"/>
          <w:szCs w:val="20"/>
        </w:rPr>
      </w:pPr>
      <w:r w:rsidRPr="003E1920">
        <w:rPr>
          <w:rFonts w:ascii="Arial" w:hAnsi="Arial" w:cs="Arial"/>
          <w:b/>
          <w:sz w:val="20"/>
          <w:szCs w:val="20"/>
        </w:rPr>
        <w:t>11. VIGÊNCIA DA ATA DE REGISTRO DE PREÇOS:</w:t>
      </w:r>
    </w:p>
    <w:p w:rsidR="00DD1E43" w:rsidRPr="003E1920" w:rsidRDefault="00DD1E43" w:rsidP="00DD1E43">
      <w:pPr>
        <w:jc w:val="both"/>
        <w:rPr>
          <w:rFonts w:ascii="Arial" w:hAnsi="Arial" w:cs="Arial"/>
          <w:sz w:val="20"/>
          <w:szCs w:val="20"/>
        </w:rPr>
      </w:pPr>
      <w:r w:rsidRPr="003E1920">
        <w:rPr>
          <w:rFonts w:ascii="Arial" w:hAnsi="Arial" w:cs="Arial"/>
          <w:sz w:val="20"/>
          <w:szCs w:val="20"/>
        </w:rPr>
        <w:t>11. O prazo de vigência da ata de registro de preços será de 1 (um) ano e poderá ser prorrogado, por igual período, desde que comprovado o preço vantajoso.</w:t>
      </w:r>
    </w:p>
    <w:p w:rsidR="00DD1E43" w:rsidRDefault="00DD1E43" w:rsidP="00DD1E43">
      <w:pPr>
        <w:jc w:val="center"/>
        <w:rPr>
          <w:rFonts w:ascii="Arial" w:hAnsi="Arial" w:cs="Arial"/>
          <w:sz w:val="20"/>
          <w:szCs w:val="20"/>
        </w:rPr>
      </w:pPr>
    </w:p>
    <w:p w:rsidR="00DD1E43" w:rsidRPr="003E1920" w:rsidRDefault="00DD1E43" w:rsidP="00DD1E43">
      <w:pPr>
        <w:jc w:val="center"/>
        <w:rPr>
          <w:rFonts w:ascii="Arial" w:hAnsi="Arial" w:cs="Arial"/>
          <w:sz w:val="20"/>
          <w:szCs w:val="20"/>
        </w:rPr>
      </w:pPr>
      <w:r>
        <w:rPr>
          <w:rFonts w:ascii="Arial" w:hAnsi="Arial" w:cs="Arial"/>
          <w:sz w:val="20"/>
          <w:szCs w:val="20"/>
        </w:rPr>
        <w:t>Senhora dos Remédios, 16 de janeiro de 2024.</w:t>
      </w:r>
    </w:p>
    <w:p w:rsidR="00DD1E43" w:rsidRDefault="00DD1E43" w:rsidP="00DD1E43">
      <w:pPr>
        <w:jc w:val="center"/>
        <w:rPr>
          <w:rFonts w:ascii="Arial" w:hAnsi="Arial" w:cs="Arial"/>
          <w:sz w:val="20"/>
          <w:szCs w:val="20"/>
        </w:rPr>
      </w:pPr>
    </w:p>
    <w:p w:rsidR="00DD1E43" w:rsidRPr="003E1920" w:rsidRDefault="00DD1E43" w:rsidP="00DD1E43">
      <w:pPr>
        <w:jc w:val="center"/>
        <w:rPr>
          <w:rFonts w:ascii="Arial" w:hAnsi="Arial" w:cs="Arial"/>
          <w:sz w:val="20"/>
          <w:szCs w:val="20"/>
        </w:rPr>
      </w:pPr>
    </w:p>
    <w:p w:rsidR="00DD1E43" w:rsidRPr="003E1920" w:rsidRDefault="00DD1E43" w:rsidP="00DD1E43">
      <w:pPr>
        <w:jc w:val="center"/>
        <w:rPr>
          <w:rFonts w:ascii="Arial" w:hAnsi="Arial" w:cs="Arial"/>
          <w:sz w:val="20"/>
          <w:szCs w:val="20"/>
        </w:rPr>
      </w:pPr>
      <w:r w:rsidRPr="003E1920">
        <w:rPr>
          <w:rFonts w:ascii="Arial" w:hAnsi="Arial" w:cs="Arial"/>
          <w:sz w:val="20"/>
          <w:szCs w:val="20"/>
        </w:rPr>
        <w:t>__________________________________</w:t>
      </w:r>
    </w:p>
    <w:p w:rsidR="00DD1E43" w:rsidRPr="003E1920" w:rsidRDefault="00DD1E43" w:rsidP="00DD1E43">
      <w:pPr>
        <w:jc w:val="center"/>
        <w:rPr>
          <w:rFonts w:ascii="Arial" w:hAnsi="Arial" w:cs="Arial"/>
          <w:sz w:val="20"/>
          <w:szCs w:val="20"/>
        </w:rPr>
      </w:pPr>
      <w:r>
        <w:rPr>
          <w:rFonts w:ascii="Arial" w:hAnsi="Arial" w:cs="Arial"/>
          <w:sz w:val="20"/>
          <w:szCs w:val="20"/>
        </w:rPr>
        <w:t>Elias Pimentel Matheus</w:t>
      </w:r>
    </w:p>
    <w:p w:rsidR="00DD1E43" w:rsidRPr="003E1920" w:rsidRDefault="00DD1E43" w:rsidP="00DD1E43">
      <w:pPr>
        <w:jc w:val="center"/>
        <w:rPr>
          <w:rFonts w:ascii="Arial" w:hAnsi="Arial" w:cs="Arial"/>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Pr="003E1920" w:rsidRDefault="000E30E2" w:rsidP="000E30E2">
      <w:pPr>
        <w:jc w:val="center"/>
        <w:rPr>
          <w:rFonts w:ascii="Arial" w:hAnsi="Arial" w:cs="Arial"/>
          <w:b/>
          <w:sz w:val="20"/>
          <w:szCs w:val="20"/>
        </w:rPr>
      </w:pPr>
      <w:bookmarkStart w:id="0" w:name="_GoBack"/>
      <w:bookmarkEnd w:id="0"/>
      <w:r w:rsidRPr="003E1920">
        <w:rPr>
          <w:rFonts w:ascii="Arial" w:hAnsi="Arial" w:cs="Arial"/>
          <w:b/>
          <w:sz w:val="20"/>
          <w:szCs w:val="20"/>
        </w:rPr>
        <w:lastRenderedPageBreak/>
        <w:t>ANEXO I – EXIGÊNCIAS DE HABILITAÇÃO</w:t>
      </w:r>
    </w:p>
    <w:p w:rsidR="000E30E2" w:rsidRPr="003E1920" w:rsidRDefault="000E30E2" w:rsidP="000E30E2">
      <w:pPr>
        <w:jc w:val="both"/>
        <w:rPr>
          <w:rFonts w:ascii="Arial" w:hAnsi="Arial" w:cs="Arial"/>
          <w:b/>
          <w:sz w:val="20"/>
          <w:szCs w:val="20"/>
        </w:rPr>
      </w:pPr>
    </w:p>
    <w:p w:rsidR="000E30E2" w:rsidRPr="003E1920" w:rsidRDefault="000E30E2" w:rsidP="000E30E2">
      <w:pPr>
        <w:jc w:val="both"/>
        <w:rPr>
          <w:rFonts w:ascii="Arial" w:hAnsi="Arial" w:cs="Arial"/>
          <w:b/>
          <w:sz w:val="20"/>
          <w:szCs w:val="20"/>
        </w:rPr>
      </w:pPr>
      <w:r w:rsidRPr="003E1920">
        <w:rPr>
          <w:rFonts w:ascii="Arial" w:hAnsi="Arial" w:cs="Arial"/>
          <w:b/>
          <w:sz w:val="20"/>
          <w:szCs w:val="20"/>
        </w:rPr>
        <w:t>1.HABILITAÇÃO JURÍDICA</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w:t>
      </w:r>
      <w:proofErr w:type="gramStart"/>
      <w:r w:rsidRPr="003E1920">
        <w:rPr>
          <w:rFonts w:ascii="Arial" w:hAnsi="Arial" w:cs="Arial"/>
          <w:sz w:val="20"/>
          <w:szCs w:val="20"/>
        </w:rPr>
        <w:t>1.Empresário</w:t>
      </w:r>
      <w:proofErr w:type="gramEnd"/>
      <w:r w:rsidRPr="003E1920">
        <w:rPr>
          <w:rFonts w:ascii="Arial" w:hAnsi="Arial" w:cs="Arial"/>
          <w:sz w:val="20"/>
          <w:szCs w:val="20"/>
        </w:rPr>
        <w:t xml:space="preserve"> individual: inscrição no Registro Público de Empresas Mercantis, a cargo da Junta Comercial da respectiva sede;</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w:t>
      </w:r>
      <w:proofErr w:type="gramStart"/>
      <w:r w:rsidRPr="003E1920">
        <w:rPr>
          <w:rFonts w:ascii="Arial" w:hAnsi="Arial" w:cs="Arial"/>
          <w:sz w:val="20"/>
          <w:szCs w:val="20"/>
        </w:rPr>
        <w:t>2.Microempreendedor</w:t>
      </w:r>
      <w:proofErr w:type="gramEnd"/>
      <w:r w:rsidRPr="003E1920">
        <w:rPr>
          <w:rFonts w:ascii="Arial" w:hAnsi="Arial" w:cs="Arial"/>
          <w:sz w:val="20"/>
          <w:szCs w:val="20"/>
        </w:rPr>
        <w:t xml:space="preserve"> Individual - MEI: Certificado da Condição de Microempreendedor Individual - CCMEI, cuja aceitação ficará condicionada à verificação da autenticidade no sítio https://www.gov.br/empresas-e-negocios/pt-br/empreendedor; </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1.3.</w:t>
      </w:r>
      <w:r w:rsidRPr="003E1920">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1.4.</w:t>
      </w:r>
      <w:r w:rsidRPr="003E1920">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1.5.</w:t>
      </w:r>
      <w:r w:rsidRPr="003E1920">
        <w:rPr>
          <w:rFonts w:ascii="Arial" w:hAnsi="Arial" w:cs="Arial"/>
          <w:sz w:val="20"/>
          <w:szCs w:val="20"/>
        </w:rPr>
        <w:tab/>
        <w:t>Sociedade simples: inscrição do ato constitutivo no Registro Civil de Pessoas Jurídicas do local de sua sede, acompanhada de documento comprobatório de seus administradores;</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1.6.</w:t>
      </w:r>
      <w:r w:rsidRPr="003E1920">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1.7.</w:t>
      </w:r>
      <w:r w:rsidRPr="003E1920">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0E30E2" w:rsidRPr="003E1920" w:rsidRDefault="000E30E2" w:rsidP="000E30E2">
      <w:pPr>
        <w:jc w:val="both"/>
        <w:rPr>
          <w:rFonts w:ascii="Arial" w:hAnsi="Arial" w:cs="Arial"/>
          <w:sz w:val="20"/>
          <w:szCs w:val="20"/>
        </w:rPr>
      </w:pPr>
      <w:r w:rsidRPr="003E1920">
        <w:rPr>
          <w:rFonts w:ascii="Arial" w:hAnsi="Arial" w:cs="Arial"/>
          <w:sz w:val="20"/>
          <w:szCs w:val="20"/>
        </w:rPr>
        <w:t>1.9. Cópia do RG e CPF ou documento equivalente de todos os representantes da licitante.</w:t>
      </w:r>
    </w:p>
    <w:p w:rsidR="000E30E2" w:rsidRPr="003E1920" w:rsidRDefault="000E30E2" w:rsidP="000E30E2">
      <w:pPr>
        <w:spacing w:after="120"/>
        <w:jc w:val="both"/>
        <w:rPr>
          <w:rFonts w:ascii="Arial" w:hAnsi="Arial" w:cs="Arial"/>
          <w:sz w:val="20"/>
          <w:szCs w:val="20"/>
        </w:rPr>
      </w:pPr>
      <w:r w:rsidRPr="003E1920">
        <w:rPr>
          <w:rFonts w:ascii="Arial" w:hAnsi="Arial" w:cs="Arial"/>
          <w:sz w:val="20"/>
          <w:szCs w:val="20"/>
        </w:rPr>
        <w:t>Os documentos acima deverão estar acompanhados de todas as alterações ou poderão ser substituídos pela alteração consolidada;</w:t>
      </w:r>
    </w:p>
    <w:p w:rsidR="000E30E2" w:rsidRPr="003E1920" w:rsidRDefault="000E30E2" w:rsidP="000E30E2">
      <w:pPr>
        <w:jc w:val="both"/>
        <w:rPr>
          <w:rFonts w:ascii="Arial" w:hAnsi="Arial" w:cs="Arial"/>
          <w:b/>
          <w:sz w:val="20"/>
          <w:szCs w:val="20"/>
        </w:rPr>
      </w:pPr>
      <w:r w:rsidRPr="003E1920">
        <w:rPr>
          <w:rFonts w:ascii="Arial" w:hAnsi="Arial" w:cs="Arial"/>
          <w:b/>
          <w:sz w:val="20"/>
          <w:szCs w:val="20"/>
        </w:rPr>
        <w:t>2. HABILITAÇÃO REGULARIDADE FISCAL E TRABALHISTA</w:t>
      </w:r>
    </w:p>
    <w:p w:rsidR="000E30E2" w:rsidRPr="003E1920" w:rsidRDefault="000E30E2" w:rsidP="000E30E2">
      <w:pPr>
        <w:jc w:val="both"/>
        <w:rPr>
          <w:rFonts w:ascii="Arial" w:hAnsi="Arial" w:cs="Arial"/>
          <w:b/>
          <w:sz w:val="20"/>
          <w:szCs w:val="20"/>
        </w:rPr>
      </w:pPr>
      <w:r w:rsidRPr="003E1920">
        <w:rPr>
          <w:rFonts w:ascii="Arial" w:hAnsi="Arial" w:cs="Arial"/>
          <w:sz w:val="20"/>
          <w:szCs w:val="20"/>
        </w:rPr>
        <w:t xml:space="preserve">2.1 - Prova de inscrição no Cadastro Nacional de Pessoas Jurídicas do Ministério da Fazenda </w:t>
      </w:r>
      <w:r w:rsidRPr="003E1920">
        <w:rPr>
          <w:rFonts w:ascii="Arial" w:hAnsi="Arial" w:cs="Arial"/>
          <w:b/>
          <w:sz w:val="20"/>
          <w:szCs w:val="20"/>
        </w:rPr>
        <w:t>(CNPJ);</w:t>
      </w:r>
    </w:p>
    <w:p w:rsidR="000E30E2" w:rsidRPr="003E1920" w:rsidRDefault="000E30E2" w:rsidP="000E30E2">
      <w:pPr>
        <w:jc w:val="both"/>
        <w:rPr>
          <w:rFonts w:ascii="Arial" w:hAnsi="Arial" w:cs="Arial"/>
          <w:sz w:val="20"/>
          <w:szCs w:val="20"/>
        </w:rPr>
      </w:pPr>
      <w:r w:rsidRPr="003E1920">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0E30E2" w:rsidRPr="003E1920" w:rsidRDefault="000E30E2" w:rsidP="000E30E2">
      <w:pPr>
        <w:jc w:val="both"/>
        <w:rPr>
          <w:rFonts w:ascii="Arial" w:hAnsi="Arial" w:cs="Arial"/>
          <w:sz w:val="20"/>
          <w:szCs w:val="20"/>
        </w:rPr>
      </w:pPr>
      <w:r w:rsidRPr="003E1920">
        <w:rPr>
          <w:rFonts w:ascii="Arial" w:hAnsi="Arial" w:cs="Arial"/>
          <w:sz w:val="20"/>
          <w:szCs w:val="20"/>
        </w:rPr>
        <w:t>2.3.</w:t>
      </w:r>
      <w:r w:rsidRPr="003E1920">
        <w:rPr>
          <w:rFonts w:ascii="Arial" w:hAnsi="Arial" w:cs="Arial"/>
          <w:sz w:val="20"/>
          <w:szCs w:val="20"/>
        </w:rPr>
        <w:tab/>
        <w:t>Prova de regularidade com o Fundo de Garantia do Tempo de Serviço (FGTS), mediante apresentação do CRF-FGTS.</w:t>
      </w:r>
    </w:p>
    <w:p w:rsidR="000E30E2" w:rsidRPr="003E1920" w:rsidRDefault="000E30E2" w:rsidP="000E30E2">
      <w:pPr>
        <w:jc w:val="both"/>
        <w:rPr>
          <w:rFonts w:ascii="Arial" w:hAnsi="Arial" w:cs="Arial"/>
          <w:sz w:val="20"/>
          <w:szCs w:val="20"/>
        </w:rPr>
      </w:pPr>
      <w:r w:rsidRPr="003E1920">
        <w:rPr>
          <w:rFonts w:ascii="Arial" w:hAnsi="Arial" w:cs="Arial"/>
          <w:sz w:val="20"/>
          <w:szCs w:val="20"/>
        </w:rPr>
        <w:t>2.4.</w:t>
      </w:r>
      <w:r w:rsidRPr="003E1920">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E30E2" w:rsidRPr="003E1920" w:rsidRDefault="000E30E2" w:rsidP="000E30E2">
      <w:pPr>
        <w:jc w:val="both"/>
        <w:rPr>
          <w:rFonts w:ascii="Arial" w:hAnsi="Arial" w:cs="Arial"/>
          <w:sz w:val="20"/>
          <w:szCs w:val="20"/>
        </w:rPr>
      </w:pPr>
      <w:r w:rsidRPr="003E1920">
        <w:rPr>
          <w:rFonts w:ascii="Arial" w:hAnsi="Arial" w:cs="Arial"/>
          <w:sz w:val="20"/>
          <w:szCs w:val="20"/>
        </w:rPr>
        <w:t>2.5.</w:t>
      </w:r>
      <w:r w:rsidRPr="003E1920">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0E30E2" w:rsidRPr="003E1920" w:rsidRDefault="000E30E2" w:rsidP="000E30E2">
      <w:pPr>
        <w:jc w:val="both"/>
        <w:rPr>
          <w:rFonts w:ascii="Arial" w:hAnsi="Arial" w:cs="Arial"/>
          <w:sz w:val="20"/>
          <w:szCs w:val="20"/>
        </w:rPr>
      </w:pPr>
      <w:r w:rsidRPr="003E1920">
        <w:rPr>
          <w:rFonts w:ascii="Arial" w:hAnsi="Arial" w:cs="Arial"/>
          <w:sz w:val="20"/>
          <w:szCs w:val="20"/>
        </w:rPr>
        <w:lastRenderedPageBreak/>
        <w:t>2.6.</w:t>
      </w:r>
      <w:r w:rsidRPr="003E1920">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0E30E2" w:rsidRPr="003E1920" w:rsidRDefault="000E30E2" w:rsidP="000E30E2">
      <w:pPr>
        <w:jc w:val="both"/>
        <w:rPr>
          <w:rFonts w:ascii="Arial" w:hAnsi="Arial" w:cs="Arial"/>
          <w:sz w:val="20"/>
          <w:szCs w:val="20"/>
        </w:rPr>
      </w:pPr>
      <w:r w:rsidRPr="003E1920">
        <w:rPr>
          <w:rFonts w:ascii="Arial" w:hAnsi="Arial" w:cs="Arial"/>
          <w:sz w:val="20"/>
          <w:szCs w:val="20"/>
        </w:rPr>
        <w:t>2.7.</w:t>
      </w:r>
      <w:r w:rsidRPr="003E1920">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0E30E2" w:rsidRPr="003E1920" w:rsidRDefault="000E30E2" w:rsidP="000E30E2">
      <w:pPr>
        <w:jc w:val="both"/>
        <w:rPr>
          <w:rFonts w:ascii="Arial" w:hAnsi="Arial" w:cs="Arial"/>
          <w:sz w:val="20"/>
          <w:szCs w:val="20"/>
        </w:rPr>
      </w:pPr>
      <w:r w:rsidRPr="003E1920">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0E30E2" w:rsidRPr="003E1920" w:rsidRDefault="000E30E2" w:rsidP="000E30E2">
      <w:pPr>
        <w:jc w:val="both"/>
        <w:rPr>
          <w:rFonts w:ascii="Arial" w:hAnsi="Arial" w:cs="Arial"/>
          <w:sz w:val="20"/>
          <w:szCs w:val="20"/>
        </w:rPr>
      </w:pPr>
      <w:r w:rsidRPr="003E1920">
        <w:rPr>
          <w:rFonts w:ascii="Arial" w:hAnsi="Arial" w:cs="Arial"/>
          <w:sz w:val="20"/>
          <w:szCs w:val="20"/>
        </w:rPr>
        <w:t>2.9.</w:t>
      </w:r>
      <w:r w:rsidRPr="003E1920">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0E30E2" w:rsidRPr="003E1920" w:rsidRDefault="000E30E2" w:rsidP="000E30E2">
      <w:pPr>
        <w:pStyle w:val="Default"/>
        <w:tabs>
          <w:tab w:val="left" w:pos="0"/>
        </w:tabs>
        <w:jc w:val="both"/>
        <w:rPr>
          <w:rFonts w:ascii="Arial" w:hAnsi="Arial" w:cs="Arial"/>
          <w:color w:val="auto"/>
          <w:sz w:val="20"/>
          <w:szCs w:val="20"/>
        </w:rPr>
      </w:pPr>
    </w:p>
    <w:p w:rsidR="000E30E2" w:rsidRPr="003E1920" w:rsidRDefault="000E30E2" w:rsidP="000E30E2">
      <w:pPr>
        <w:jc w:val="both"/>
        <w:rPr>
          <w:rFonts w:ascii="Arial" w:hAnsi="Arial" w:cs="Arial"/>
          <w:b/>
          <w:sz w:val="20"/>
          <w:szCs w:val="20"/>
          <w:lang w:val="pt-PT"/>
        </w:rPr>
      </w:pPr>
      <w:r w:rsidRPr="003E1920">
        <w:rPr>
          <w:rFonts w:ascii="Arial" w:hAnsi="Arial" w:cs="Arial"/>
          <w:b/>
          <w:sz w:val="20"/>
          <w:szCs w:val="20"/>
        </w:rPr>
        <w:t>3.</w:t>
      </w:r>
      <w:r w:rsidRPr="003E1920">
        <w:rPr>
          <w:rFonts w:ascii="Arial" w:hAnsi="Arial" w:cs="Arial"/>
          <w:b/>
          <w:sz w:val="20"/>
          <w:szCs w:val="20"/>
          <w:lang w:val="pt-PT"/>
        </w:rPr>
        <w:t xml:space="preserve"> HABILITAÇÃO ECONÔMICO - FINANCEIRA:</w:t>
      </w:r>
    </w:p>
    <w:p w:rsidR="000E30E2" w:rsidRPr="003E1920" w:rsidRDefault="000E30E2" w:rsidP="000E30E2">
      <w:pPr>
        <w:jc w:val="both"/>
        <w:rPr>
          <w:rFonts w:ascii="Arial" w:hAnsi="Arial" w:cs="Arial"/>
          <w:sz w:val="20"/>
          <w:szCs w:val="20"/>
        </w:rPr>
      </w:pPr>
      <w:r w:rsidRPr="003E1920">
        <w:rPr>
          <w:rFonts w:ascii="Arial" w:hAnsi="Arial" w:cs="Arial"/>
          <w:sz w:val="20"/>
          <w:szCs w:val="20"/>
        </w:rPr>
        <w:t>3.</w:t>
      </w:r>
      <w:proofErr w:type="gramStart"/>
      <w:r w:rsidRPr="003E1920">
        <w:rPr>
          <w:rFonts w:ascii="Arial" w:hAnsi="Arial" w:cs="Arial"/>
          <w:sz w:val="20"/>
          <w:szCs w:val="20"/>
        </w:rPr>
        <w:t>1.Certidão</w:t>
      </w:r>
      <w:proofErr w:type="gramEnd"/>
      <w:r w:rsidRPr="003E1920">
        <w:rPr>
          <w:rFonts w:ascii="Arial" w:hAnsi="Arial" w:cs="Arial"/>
          <w:sz w:val="20"/>
          <w:szCs w:val="20"/>
        </w:rPr>
        <w:t xml:space="preserve"> negativa de falência ou concordata expedida pelo distribuidor da sede da pessoa jurídica, cuja pesquisa tenha sido realizada com antecedência não superior a 90 (noventa) dias da data prevista realização da sessão do pregão.</w:t>
      </w:r>
    </w:p>
    <w:p w:rsidR="000E30E2" w:rsidRPr="003E1920" w:rsidRDefault="000E30E2" w:rsidP="000E30E2">
      <w:pPr>
        <w:pStyle w:val="Default"/>
        <w:tabs>
          <w:tab w:val="left" w:pos="0"/>
        </w:tabs>
        <w:jc w:val="both"/>
        <w:rPr>
          <w:rFonts w:ascii="Arial" w:hAnsi="Arial" w:cs="Arial"/>
          <w:b/>
          <w:color w:val="auto"/>
          <w:sz w:val="20"/>
          <w:szCs w:val="20"/>
        </w:rPr>
      </w:pPr>
      <w:r w:rsidRPr="003E1920">
        <w:rPr>
          <w:rFonts w:ascii="Arial" w:hAnsi="Arial" w:cs="Arial"/>
          <w:b/>
          <w:color w:val="auto"/>
          <w:sz w:val="20"/>
          <w:szCs w:val="20"/>
        </w:rPr>
        <w:t>4. HABILITAÇÃO TÉCNICA:</w:t>
      </w:r>
    </w:p>
    <w:p w:rsidR="000E30E2" w:rsidRPr="003E1920" w:rsidRDefault="000E30E2" w:rsidP="000E30E2">
      <w:pPr>
        <w:jc w:val="both"/>
        <w:rPr>
          <w:rFonts w:ascii="Arial" w:hAnsi="Arial" w:cs="Arial"/>
          <w:sz w:val="20"/>
          <w:szCs w:val="20"/>
        </w:rPr>
      </w:pPr>
      <w:r w:rsidRPr="003E1920">
        <w:rPr>
          <w:rFonts w:ascii="Arial" w:hAnsi="Arial" w:cs="Arial"/>
          <w:sz w:val="20"/>
          <w:szCs w:val="20"/>
        </w:rPr>
        <w:t>4.1 Alvará sanitário emitido pelo Órgão Municipal ou Estadual competente.</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4.2. Os licitantes interessados em participar dos itens de produtos de higiene e saneantes </w:t>
      </w:r>
      <w:proofErr w:type="spellStart"/>
      <w:r w:rsidRPr="003E1920">
        <w:rPr>
          <w:rFonts w:ascii="Arial" w:hAnsi="Arial" w:cs="Arial"/>
          <w:sz w:val="20"/>
          <w:szCs w:val="20"/>
        </w:rPr>
        <w:t>domissanitários</w:t>
      </w:r>
      <w:proofErr w:type="spellEnd"/>
      <w:r w:rsidRPr="003E1920">
        <w:rPr>
          <w:rFonts w:ascii="Arial" w:hAnsi="Arial" w:cs="Arial"/>
          <w:sz w:val="20"/>
          <w:szCs w:val="20"/>
        </w:rPr>
        <w:t>, deverão apresentar AFE (autorização de funcionamento) da empresa emitida pela ANVISA.</w:t>
      </w:r>
    </w:p>
    <w:p w:rsidR="000E30E2" w:rsidRPr="003E1920" w:rsidRDefault="000E30E2" w:rsidP="000E30E2">
      <w:pPr>
        <w:jc w:val="both"/>
        <w:rPr>
          <w:rFonts w:ascii="Arial" w:hAnsi="Arial" w:cs="Arial"/>
          <w:b/>
          <w:sz w:val="20"/>
          <w:szCs w:val="20"/>
        </w:rPr>
      </w:pPr>
      <w:r w:rsidRPr="003E1920">
        <w:rPr>
          <w:rFonts w:ascii="Arial" w:hAnsi="Arial" w:cs="Arial"/>
          <w:b/>
          <w:sz w:val="20"/>
          <w:szCs w:val="20"/>
        </w:rPr>
        <w:t>5. DEMAIS DOCUMENTOS:</w:t>
      </w:r>
    </w:p>
    <w:p w:rsidR="000E30E2" w:rsidRPr="003E1920" w:rsidRDefault="000E30E2" w:rsidP="000E30E2">
      <w:pPr>
        <w:jc w:val="both"/>
        <w:rPr>
          <w:rFonts w:ascii="Arial" w:hAnsi="Arial" w:cs="Arial"/>
          <w:sz w:val="20"/>
          <w:szCs w:val="20"/>
        </w:rPr>
      </w:pPr>
      <w:r w:rsidRPr="003E1920">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0E30E2" w:rsidRPr="003E1920" w:rsidRDefault="000E30E2" w:rsidP="000E30E2">
      <w:pPr>
        <w:jc w:val="both"/>
        <w:rPr>
          <w:rFonts w:ascii="Arial" w:hAnsi="Arial" w:cs="Arial"/>
          <w:sz w:val="20"/>
          <w:szCs w:val="20"/>
        </w:rPr>
      </w:pPr>
      <w:r w:rsidRPr="003E1920">
        <w:rPr>
          <w:rFonts w:ascii="Arial" w:hAnsi="Arial" w:cs="Arial"/>
          <w:sz w:val="20"/>
          <w:szCs w:val="20"/>
        </w:rPr>
        <w:t>5.2. Declaração que cumpre os requisitos de habilitação.</w:t>
      </w:r>
    </w:p>
    <w:p w:rsidR="000E30E2" w:rsidRPr="003E1920" w:rsidRDefault="000E30E2" w:rsidP="000E30E2">
      <w:pPr>
        <w:jc w:val="both"/>
        <w:rPr>
          <w:rFonts w:ascii="Arial" w:hAnsi="Arial" w:cs="Arial"/>
          <w:sz w:val="20"/>
          <w:szCs w:val="20"/>
        </w:rPr>
      </w:pPr>
      <w:r w:rsidRPr="003E1920">
        <w:rPr>
          <w:rFonts w:ascii="Arial" w:hAnsi="Arial" w:cs="Arial"/>
          <w:sz w:val="20"/>
          <w:szCs w:val="20"/>
        </w:rPr>
        <w:t>5.3. Declaração de inexistência de impedimentos legais.</w:t>
      </w:r>
    </w:p>
    <w:p w:rsidR="000E30E2" w:rsidRPr="003E1920" w:rsidRDefault="000E30E2" w:rsidP="000E30E2">
      <w:pPr>
        <w:jc w:val="both"/>
        <w:rPr>
          <w:rFonts w:ascii="Arial" w:hAnsi="Arial" w:cs="Arial"/>
          <w:sz w:val="20"/>
          <w:szCs w:val="20"/>
        </w:rPr>
      </w:pPr>
      <w:r w:rsidRPr="003E1920">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0E30E2" w:rsidRPr="003E1920" w:rsidRDefault="000E30E2" w:rsidP="000E30E2">
      <w:pPr>
        <w:widowControl w:val="0"/>
        <w:tabs>
          <w:tab w:val="left" w:pos="0"/>
          <w:tab w:val="left" w:pos="7088"/>
        </w:tabs>
        <w:autoSpaceDE w:val="0"/>
        <w:autoSpaceDN w:val="0"/>
        <w:adjustRightInd w:val="0"/>
        <w:jc w:val="both"/>
        <w:rPr>
          <w:rFonts w:ascii="Arial" w:hAnsi="Arial" w:cs="Arial"/>
          <w:sz w:val="20"/>
          <w:szCs w:val="20"/>
          <w:lang w:val="pt-PT"/>
        </w:rPr>
      </w:pPr>
      <w:r w:rsidRPr="003E1920">
        <w:rPr>
          <w:rFonts w:ascii="Arial" w:hAnsi="Arial" w:cs="Arial"/>
          <w:sz w:val="20"/>
          <w:szCs w:val="20"/>
        </w:rPr>
        <w:t xml:space="preserve">5.5. Declaração de Microempresa, Empresa de Pequeno Porte ou Microempreendedor Individual, (conforme modelo Anexo VIII) </w:t>
      </w:r>
      <w:r w:rsidRPr="003E1920">
        <w:rPr>
          <w:rFonts w:ascii="Arial" w:hAnsi="Arial" w:cs="Arial"/>
          <w:sz w:val="20"/>
          <w:szCs w:val="20"/>
          <w:lang w:val="pt-PT"/>
        </w:rPr>
        <w:t>e Certidão Simplificada da Junta Comercial ou Certidão expedida pelo Cartório de Registro Civil de Pessoas Jurídicas, comprovando o enquadramento de ME, EPP, quando for o caso.</w:t>
      </w:r>
    </w:p>
    <w:p w:rsidR="000E30E2" w:rsidRPr="003E1920" w:rsidRDefault="000E30E2" w:rsidP="000E30E2">
      <w:pPr>
        <w:jc w:val="both"/>
        <w:rPr>
          <w:rFonts w:ascii="Arial" w:hAnsi="Arial" w:cs="Arial"/>
          <w:sz w:val="20"/>
          <w:szCs w:val="20"/>
        </w:rPr>
      </w:pPr>
      <w:r w:rsidRPr="003E1920">
        <w:rPr>
          <w:rFonts w:ascii="Arial" w:hAnsi="Arial" w:cs="Arial"/>
          <w:sz w:val="20"/>
          <w:szCs w:val="20"/>
          <w:lang w:val="pt-PT"/>
        </w:rPr>
        <w:t xml:space="preserve">5.5.1. </w:t>
      </w:r>
      <w:r w:rsidRPr="003E1920">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0E30E2" w:rsidRPr="003E1920" w:rsidRDefault="000E30E2" w:rsidP="000E30E2">
      <w:pPr>
        <w:jc w:val="both"/>
        <w:rPr>
          <w:rFonts w:ascii="Arial" w:hAnsi="Arial" w:cs="Arial"/>
          <w:sz w:val="20"/>
          <w:szCs w:val="20"/>
        </w:rPr>
      </w:pPr>
      <w:r w:rsidRPr="003E1920">
        <w:rPr>
          <w:rFonts w:ascii="Arial" w:hAnsi="Arial" w:cs="Arial"/>
          <w:sz w:val="20"/>
          <w:szCs w:val="20"/>
        </w:rPr>
        <w:t>5.6. Certidão</w:t>
      </w:r>
      <w:r w:rsidRPr="003E1920">
        <w:rPr>
          <w:rFonts w:ascii="Arial" w:hAnsi="Arial" w:cs="Arial"/>
          <w:spacing w:val="-8"/>
          <w:sz w:val="20"/>
          <w:szCs w:val="20"/>
        </w:rPr>
        <w:t xml:space="preserve"> </w:t>
      </w:r>
      <w:r w:rsidRPr="003E1920">
        <w:rPr>
          <w:rFonts w:ascii="Arial" w:hAnsi="Arial" w:cs="Arial"/>
          <w:sz w:val="20"/>
          <w:szCs w:val="20"/>
        </w:rPr>
        <w:t>de</w:t>
      </w:r>
      <w:r w:rsidRPr="003E1920">
        <w:rPr>
          <w:rFonts w:ascii="Arial" w:hAnsi="Arial" w:cs="Arial"/>
          <w:spacing w:val="-8"/>
          <w:sz w:val="20"/>
          <w:szCs w:val="20"/>
        </w:rPr>
        <w:t xml:space="preserve"> </w:t>
      </w:r>
      <w:r w:rsidRPr="003E1920">
        <w:rPr>
          <w:rFonts w:ascii="Arial" w:hAnsi="Arial" w:cs="Arial"/>
          <w:sz w:val="20"/>
          <w:szCs w:val="20"/>
        </w:rPr>
        <w:t>Consulta</w:t>
      </w:r>
      <w:r w:rsidRPr="003E1920">
        <w:rPr>
          <w:rFonts w:ascii="Arial" w:hAnsi="Arial" w:cs="Arial"/>
          <w:spacing w:val="-7"/>
          <w:sz w:val="20"/>
          <w:szCs w:val="20"/>
        </w:rPr>
        <w:t xml:space="preserve"> </w:t>
      </w:r>
      <w:r w:rsidRPr="003E1920">
        <w:rPr>
          <w:rFonts w:ascii="Arial" w:hAnsi="Arial" w:cs="Arial"/>
          <w:sz w:val="20"/>
          <w:szCs w:val="20"/>
        </w:rPr>
        <w:t>Consolidada</w:t>
      </w:r>
      <w:r w:rsidRPr="003E1920">
        <w:rPr>
          <w:rFonts w:ascii="Arial" w:hAnsi="Arial" w:cs="Arial"/>
          <w:spacing w:val="-7"/>
          <w:sz w:val="20"/>
          <w:szCs w:val="20"/>
        </w:rPr>
        <w:t xml:space="preserve"> </w:t>
      </w:r>
      <w:r w:rsidRPr="003E1920">
        <w:rPr>
          <w:rFonts w:ascii="Arial" w:hAnsi="Arial" w:cs="Arial"/>
          <w:sz w:val="20"/>
          <w:szCs w:val="20"/>
        </w:rPr>
        <w:t>emitida</w:t>
      </w:r>
      <w:r w:rsidRPr="003E1920">
        <w:rPr>
          <w:rFonts w:ascii="Arial" w:hAnsi="Arial" w:cs="Arial"/>
          <w:spacing w:val="-7"/>
          <w:sz w:val="20"/>
          <w:szCs w:val="20"/>
        </w:rPr>
        <w:t xml:space="preserve"> </w:t>
      </w:r>
      <w:r w:rsidRPr="003E1920">
        <w:rPr>
          <w:rFonts w:ascii="Arial" w:hAnsi="Arial" w:cs="Arial"/>
          <w:sz w:val="20"/>
          <w:szCs w:val="20"/>
        </w:rPr>
        <w:t>em</w:t>
      </w:r>
      <w:r w:rsidRPr="003E1920">
        <w:rPr>
          <w:rFonts w:ascii="Arial" w:hAnsi="Arial" w:cs="Arial"/>
          <w:spacing w:val="-8"/>
          <w:sz w:val="20"/>
          <w:szCs w:val="20"/>
        </w:rPr>
        <w:t xml:space="preserve"> </w:t>
      </w:r>
      <w:r w:rsidRPr="003E1920">
        <w:rPr>
          <w:rFonts w:ascii="Arial" w:hAnsi="Arial" w:cs="Arial"/>
          <w:sz w:val="20"/>
          <w:szCs w:val="20"/>
        </w:rPr>
        <w:t>até</w:t>
      </w:r>
      <w:r w:rsidRPr="003E1920">
        <w:rPr>
          <w:rFonts w:ascii="Arial" w:hAnsi="Arial" w:cs="Arial"/>
          <w:spacing w:val="-7"/>
          <w:sz w:val="20"/>
          <w:szCs w:val="20"/>
        </w:rPr>
        <w:t xml:space="preserve"> </w:t>
      </w:r>
      <w:r w:rsidRPr="003E1920">
        <w:rPr>
          <w:rFonts w:ascii="Arial" w:hAnsi="Arial" w:cs="Arial"/>
          <w:sz w:val="20"/>
          <w:szCs w:val="20"/>
        </w:rPr>
        <w:t>30</w:t>
      </w:r>
      <w:r w:rsidRPr="003E1920">
        <w:rPr>
          <w:rFonts w:ascii="Arial" w:hAnsi="Arial" w:cs="Arial"/>
          <w:spacing w:val="-6"/>
          <w:sz w:val="20"/>
          <w:szCs w:val="20"/>
        </w:rPr>
        <w:t xml:space="preserve"> </w:t>
      </w:r>
      <w:r w:rsidRPr="003E1920">
        <w:rPr>
          <w:rFonts w:ascii="Arial" w:hAnsi="Arial" w:cs="Arial"/>
          <w:sz w:val="20"/>
          <w:szCs w:val="20"/>
        </w:rPr>
        <w:t>(trinta)</w:t>
      </w:r>
      <w:r w:rsidRPr="003E1920">
        <w:rPr>
          <w:rFonts w:ascii="Arial" w:hAnsi="Arial" w:cs="Arial"/>
          <w:spacing w:val="-8"/>
          <w:sz w:val="20"/>
          <w:szCs w:val="20"/>
        </w:rPr>
        <w:t xml:space="preserve"> </w:t>
      </w:r>
      <w:r w:rsidRPr="003E1920">
        <w:rPr>
          <w:rFonts w:ascii="Arial" w:hAnsi="Arial" w:cs="Arial"/>
          <w:sz w:val="20"/>
          <w:szCs w:val="20"/>
        </w:rPr>
        <w:t>dias</w:t>
      </w:r>
      <w:r w:rsidRPr="003E1920">
        <w:rPr>
          <w:rFonts w:ascii="Arial" w:hAnsi="Arial" w:cs="Arial"/>
          <w:spacing w:val="-7"/>
          <w:sz w:val="20"/>
          <w:szCs w:val="20"/>
        </w:rPr>
        <w:t xml:space="preserve"> </w:t>
      </w:r>
      <w:r w:rsidRPr="003E1920">
        <w:rPr>
          <w:rFonts w:ascii="Arial" w:hAnsi="Arial" w:cs="Arial"/>
          <w:sz w:val="20"/>
          <w:szCs w:val="20"/>
        </w:rPr>
        <w:t>da</w:t>
      </w:r>
      <w:r w:rsidRPr="003E1920">
        <w:rPr>
          <w:rFonts w:ascii="Arial" w:hAnsi="Arial" w:cs="Arial"/>
          <w:spacing w:val="-8"/>
          <w:sz w:val="20"/>
          <w:szCs w:val="20"/>
        </w:rPr>
        <w:t xml:space="preserve"> </w:t>
      </w:r>
      <w:r w:rsidRPr="003E1920">
        <w:rPr>
          <w:rFonts w:ascii="Arial" w:hAnsi="Arial" w:cs="Arial"/>
          <w:sz w:val="20"/>
          <w:szCs w:val="20"/>
        </w:rPr>
        <w:t>abertura</w:t>
      </w:r>
      <w:r w:rsidRPr="003E1920">
        <w:rPr>
          <w:rFonts w:ascii="Arial" w:hAnsi="Arial" w:cs="Arial"/>
          <w:spacing w:val="-7"/>
          <w:sz w:val="20"/>
          <w:szCs w:val="20"/>
        </w:rPr>
        <w:t xml:space="preserve"> </w:t>
      </w:r>
      <w:r w:rsidRPr="003E1920">
        <w:rPr>
          <w:rFonts w:ascii="Arial" w:hAnsi="Arial" w:cs="Arial"/>
          <w:sz w:val="20"/>
          <w:szCs w:val="20"/>
        </w:rPr>
        <w:t>da</w:t>
      </w:r>
      <w:r w:rsidRPr="003E1920">
        <w:rPr>
          <w:rFonts w:ascii="Arial" w:hAnsi="Arial" w:cs="Arial"/>
          <w:b/>
          <w:spacing w:val="-6"/>
          <w:sz w:val="20"/>
          <w:szCs w:val="20"/>
        </w:rPr>
        <w:t xml:space="preserve"> </w:t>
      </w:r>
      <w:r w:rsidRPr="003E1920">
        <w:rPr>
          <w:rFonts w:ascii="Arial" w:hAnsi="Arial" w:cs="Arial"/>
          <w:sz w:val="20"/>
          <w:szCs w:val="20"/>
        </w:rPr>
        <w:t>licitação,</w:t>
      </w:r>
      <w:r w:rsidRPr="003E1920">
        <w:rPr>
          <w:rFonts w:ascii="Arial" w:hAnsi="Arial" w:cs="Arial"/>
          <w:spacing w:val="-5"/>
          <w:sz w:val="20"/>
          <w:szCs w:val="20"/>
        </w:rPr>
        <w:t xml:space="preserve"> </w:t>
      </w:r>
      <w:r w:rsidRPr="003E1920">
        <w:rPr>
          <w:rFonts w:ascii="Arial" w:hAnsi="Arial" w:cs="Arial"/>
          <w:sz w:val="20"/>
          <w:szCs w:val="20"/>
        </w:rPr>
        <w:t>para verificação,</w:t>
      </w:r>
      <w:r w:rsidRPr="003E1920">
        <w:rPr>
          <w:rFonts w:ascii="Arial" w:hAnsi="Arial" w:cs="Arial"/>
          <w:spacing w:val="-7"/>
          <w:sz w:val="20"/>
          <w:szCs w:val="20"/>
        </w:rPr>
        <w:t xml:space="preserve"> </w:t>
      </w:r>
      <w:r w:rsidRPr="003E1920">
        <w:rPr>
          <w:rFonts w:ascii="Arial" w:hAnsi="Arial" w:cs="Arial"/>
          <w:sz w:val="20"/>
          <w:szCs w:val="20"/>
        </w:rPr>
        <w:t>como</w:t>
      </w:r>
      <w:r w:rsidRPr="003E1920">
        <w:rPr>
          <w:rFonts w:ascii="Arial" w:hAnsi="Arial" w:cs="Arial"/>
          <w:spacing w:val="-8"/>
          <w:sz w:val="20"/>
          <w:szCs w:val="20"/>
        </w:rPr>
        <w:t xml:space="preserve"> </w:t>
      </w:r>
      <w:r w:rsidRPr="003E1920">
        <w:rPr>
          <w:rFonts w:ascii="Arial" w:hAnsi="Arial" w:cs="Arial"/>
          <w:sz w:val="20"/>
          <w:szCs w:val="20"/>
        </w:rPr>
        <w:t>condição</w:t>
      </w:r>
      <w:r w:rsidRPr="003E1920">
        <w:rPr>
          <w:rFonts w:ascii="Arial" w:hAnsi="Arial" w:cs="Arial"/>
          <w:spacing w:val="-8"/>
          <w:sz w:val="20"/>
          <w:szCs w:val="20"/>
        </w:rPr>
        <w:t xml:space="preserve"> </w:t>
      </w:r>
      <w:r w:rsidRPr="003E1920">
        <w:rPr>
          <w:rFonts w:ascii="Arial" w:hAnsi="Arial" w:cs="Arial"/>
          <w:sz w:val="20"/>
          <w:szCs w:val="20"/>
        </w:rPr>
        <w:t>prévia</w:t>
      </w:r>
      <w:r w:rsidRPr="003E1920">
        <w:rPr>
          <w:rFonts w:ascii="Arial" w:hAnsi="Arial" w:cs="Arial"/>
          <w:spacing w:val="-7"/>
          <w:sz w:val="20"/>
          <w:szCs w:val="20"/>
        </w:rPr>
        <w:t xml:space="preserve"> </w:t>
      </w:r>
      <w:r w:rsidRPr="003E1920">
        <w:rPr>
          <w:rFonts w:ascii="Arial" w:hAnsi="Arial" w:cs="Arial"/>
          <w:sz w:val="20"/>
          <w:szCs w:val="20"/>
        </w:rPr>
        <w:t>para</w:t>
      </w:r>
      <w:r w:rsidRPr="003E1920">
        <w:rPr>
          <w:rFonts w:ascii="Arial" w:hAnsi="Arial" w:cs="Arial"/>
          <w:spacing w:val="-8"/>
          <w:sz w:val="20"/>
          <w:szCs w:val="20"/>
        </w:rPr>
        <w:t xml:space="preserve"> </w:t>
      </w:r>
      <w:r w:rsidRPr="003E1920">
        <w:rPr>
          <w:rFonts w:ascii="Arial" w:hAnsi="Arial" w:cs="Arial"/>
          <w:sz w:val="20"/>
          <w:szCs w:val="20"/>
        </w:rPr>
        <w:t>deferimento</w:t>
      </w:r>
      <w:r w:rsidRPr="003E1920">
        <w:rPr>
          <w:rFonts w:ascii="Arial" w:hAnsi="Arial" w:cs="Arial"/>
          <w:spacing w:val="-9"/>
          <w:sz w:val="20"/>
          <w:szCs w:val="20"/>
        </w:rPr>
        <w:t xml:space="preserve"> </w:t>
      </w:r>
      <w:r w:rsidRPr="003E1920">
        <w:rPr>
          <w:rFonts w:ascii="Arial" w:hAnsi="Arial" w:cs="Arial"/>
          <w:sz w:val="20"/>
          <w:szCs w:val="20"/>
        </w:rPr>
        <w:t>da</w:t>
      </w:r>
      <w:r w:rsidRPr="003E1920">
        <w:rPr>
          <w:rFonts w:ascii="Arial" w:hAnsi="Arial" w:cs="Arial"/>
          <w:spacing w:val="-7"/>
          <w:sz w:val="20"/>
          <w:szCs w:val="20"/>
        </w:rPr>
        <w:t xml:space="preserve"> </w:t>
      </w:r>
      <w:r w:rsidRPr="003E1920">
        <w:rPr>
          <w:rFonts w:ascii="Arial" w:hAnsi="Arial" w:cs="Arial"/>
          <w:sz w:val="20"/>
          <w:szCs w:val="20"/>
        </w:rPr>
        <w:t>habilitação,</w:t>
      </w:r>
      <w:r w:rsidRPr="003E1920">
        <w:rPr>
          <w:rFonts w:ascii="Arial" w:hAnsi="Arial" w:cs="Arial"/>
          <w:spacing w:val="-7"/>
          <w:sz w:val="20"/>
          <w:szCs w:val="20"/>
        </w:rPr>
        <w:t xml:space="preserve"> </w:t>
      </w:r>
      <w:r w:rsidRPr="003E1920">
        <w:rPr>
          <w:rFonts w:ascii="Arial" w:hAnsi="Arial" w:cs="Arial"/>
          <w:sz w:val="20"/>
          <w:szCs w:val="20"/>
        </w:rPr>
        <w:t>quanto</w:t>
      </w:r>
      <w:r w:rsidRPr="003E1920">
        <w:rPr>
          <w:rFonts w:ascii="Arial" w:hAnsi="Arial" w:cs="Arial"/>
          <w:spacing w:val="-10"/>
          <w:sz w:val="20"/>
          <w:szCs w:val="20"/>
        </w:rPr>
        <w:t xml:space="preserve"> </w:t>
      </w:r>
      <w:r w:rsidRPr="003E1920">
        <w:rPr>
          <w:rFonts w:ascii="Arial" w:hAnsi="Arial" w:cs="Arial"/>
          <w:sz w:val="20"/>
          <w:szCs w:val="20"/>
        </w:rPr>
        <w:t>ao</w:t>
      </w:r>
      <w:r w:rsidRPr="003E1920">
        <w:rPr>
          <w:rFonts w:ascii="Arial" w:hAnsi="Arial" w:cs="Arial"/>
          <w:spacing w:val="-9"/>
          <w:sz w:val="20"/>
          <w:szCs w:val="20"/>
        </w:rPr>
        <w:t xml:space="preserve"> </w:t>
      </w:r>
      <w:r w:rsidRPr="003E1920">
        <w:rPr>
          <w:rFonts w:ascii="Arial" w:hAnsi="Arial" w:cs="Arial"/>
          <w:sz w:val="20"/>
          <w:szCs w:val="20"/>
        </w:rPr>
        <w:t>eventual</w:t>
      </w:r>
      <w:r w:rsidRPr="003E1920">
        <w:rPr>
          <w:rFonts w:ascii="Arial" w:hAnsi="Arial" w:cs="Arial"/>
          <w:spacing w:val="-7"/>
          <w:sz w:val="20"/>
          <w:szCs w:val="20"/>
        </w:rPr>
        <w:t xml:space="preserve"> </w:t>
      </w:r>
      <w:r w:rsidRPr="003E1920">
        <w:rPr>
          <w:rFonts w:ascii="Arial" w:hAnsi="Arial" w:cs="Arial"/>
          <w:sz w:val="20"/>
          <w:szCs w:val="20"/>
        </w:rPr>
        <w:t>descumprimento das</w:t>
      </w:r>
      <w:r w:rsidRPr="003E1920">
        <w:rPr>
          <w:rFonts w:ascii="Arial" w:hAnsi="Arial" w:cs="Arial"/>
          <w:spacing w:val="-15"/>
          <w:sz w:val="20"/>
          <w:szCs w:val="20"/>
        </w:rPr>
        <w:t xml:space="preserve"> </w:t>
      </w:r>
      <w:r w:rsidRPr="003E1920">
        <w:rPr>
          <w:rFonts w:ascii="Arial" w:hAnsi="Arial" w:cs="Arial"/>
          <w:sz w:val="20"/>
          <w:szCs w:val="20"/>
        </w:rPr>
        <w:t>condições</w:t>
      </w:r>
      <w:r w:rsidRPr="003E1920">
        <w:rPr>
          <w:rFonts w:ascii="Arial" w:hAnsi="Arial" w:cs="Arial"/>
          <w:spacing w:val="-14"/>
          <w:sz w:val="20"/>
          <w:szCs w:val="20"/>
        </w:rPr>
        <w:t xml:space="preserve"> </w:t>
      </w:r>
      <w:r w:rsidRPr="003E1920">
        <w:rPr>
          <w:rFonts w:ascii="Arial" w:hAnsi="Arial" w:cs="Arial"/>
          <w:sz w:val="20"/>
          <w:szCs w:val="20"/>
        </w:rPr>
        <w:t>de</w:t>
      </w:r>
      <w:r w:rsidRPr="003E1920">
        <w:rPr>
          <w:rFonts w:ascii="Arial" w:hAnsi="Arial" w:cs="Arial"/>
          <w:spacing w:val="-14"/>
          <w:sz w:val="20"/>
          <w:szCs w:val="20"/>
        </w:rPr>
        <w:t xml:space="preserve"> </w:t>
      </w:r>
      <w:r w:rsidRPr="003E1920">
        <w:rPr>
          <w:rFonts w:ascii="Arial" w:hAnsi="Arial" w:cs="Arial"/>
          <w:sz w:val="20"/>
          <w:szCs w:val="20"/>
        </w:rPr>
        <w:t>participação,</w:t>
      </w:r>
      <w:r w:rsidRPr="003E1920">
        <w:rPr>
          <w:rFonts w:ascii="Arial" w:hAnsi="Arial" w:cs="Arial"/>
          <w:spacing w:val="-13"/>
          <w:sz w:val="20"/>
          <w:szCs w:val="20"/>
        </w:rPr>
        <w:t xml:space="preserve"> </w:t>
      </w:r>
      <w:r w:rsidRPr="003E1920">
        <w:rPr>
          <w:rFonts w:ascii="Arial" w:hAnsi="Arial" w:cs="Arial"/>
          <w:sz w:val="20"/>
          <w:szCs w:val="20"/>
        </w:rPr>
        <w:t>especialmente</w:t>
      </w:r>
      <w:r w:rsidRPr="003E1920">
        <w:rPr>
          <w:rFonts w:ascii="Arial" w:hAnsi="Arial" w:cs="Arial"/>
          <w:spacing w:val="-14"/>
          <w:sz w:val="20"/>
          <w:szCs w:val="20"/>
        </w:rPr>
        <w:t xml:space="preserve"> </w:t>
      </w:r>
      <w:r w:rsidRPr="003E1920">
        <w:rPr>
          <w:rFonts w:ascii="Arial" w:hAnsi="Arial" w:cs="Arial"/>
          <w:sz w:val="20"/>
          <w:szCs w:val="20"/>
        </w:rPr>
        <w:t>quanto</w:t>
      </w:r>
      <w:r w:rsidRPr="003E1920">
        <w:rPr>
          <w:rFonts w:ascii="Arial" w:hAnsi="Arial" w:cs="Arial"/>
          <w:spacing w:val="-14"/>
          <w:sz w:val="20"/>
          <w:szCs w:val="20"/>
        </w:rPr>
        <w:t xml:space="preserve"> </w:t>
      </w:r>
      <w:r w:rsidRPr="003E1920">
        <w:rPr>
          <w:rFonts w:ascii="Arial" w:hAnsi="Arial" w:cs="Arial"/>
          <w:sz w:val="20"/>
          <w:szCs w:val="20"/>
        </w:rPr>
        <w:t>à</w:t>
      </w:r>
      <w:r w:rsidRPr="003E1920">
        <w:rPr>
          <w:rFonts w:ascii="Arial" w:hAnsi="Arial" w:cs="Arial"/>
          <w:spacing w:val="-13"/>
          <w:sz w:val="20"/>
          <w:szCs w:val="20"/>
        </w:rPr>
        <w:t xml:space="preserve"> </w:t>
      </w:r>
      <w:r w:rsidRPr="003E1920">
        <w:rPr>
          <w:rFonts w:ascii="Arial" w:hAnsi="Arial" w:cs="Arial"/>
          <w:sz w:val="20"/>
          <w:szCs w:val="20"/>
        </w:rPr>
        <w:t>existência</w:t>
      </w:r>
      <w:r w:rsidRPr="003E1920">
        <w:rPr>
          <w:rFonts w:ascii="Arial" w:hAnsi="Arial" w:cs="Arial"/>
          <w:spacing w:val="-13"/>
          <w:sz w:val="20"/>
          <w:szCs w:val="20"/>
        </w:rPr>
        <w:t xml:space="preserve"> </w:t>
      </w:r>
      <w:r w:rsidRPr="003E1920">
        <w:rPr>
          <w:rFonts w:ascii="Arial" w:hAnsi="Arial" w:cs="Arial"/>
          <w:sz w:val="20"/>
          <w:szCs w:val="20"/>
        </w:rPr>
        <w:t>de</w:t>
      </w:r>
      <w:r w:rsidRPr="003E1920">
        <w:rPr>
          <w:rFonts w:ascii="Arial" w:hAnsi="Arial" w:cs="Arial"/>
          <w:spacing w:val="-14"/>
          <w:sz w:val="20"/>
          <w:szCs w:val="20"/>
        </w:rPr>
        <w:t xml:space="preserve"> </w:t>
      </w:r>
      <w:r w:rsidRPr="003E1920">
        <w:rPr>
          <w:rFonts w:ascii="Arial" w:hAnsi="Arial" w:cs="Arial"/>
          <w:sz w:val="20"/>
          <w:szCs w:val="20"/>
        </w:rPr>
        <w:t>sanção</w:t>
      </w:r>
      <w:r w:rsidRPr="003E1920">
        <w:rPr>
          <w:rFonts w:ascii="Arial" w:hAnsi="Arial" w:cs="Arial"/>
          <w:spacing w:val="-14"/>
          <w:sz w:val="20"/>
          <w:szCs w:val="20"/>
        </w:rPr>
        <w:t xml:space="preserve"> </w:t>
      </w:r>
      <w:r w:rsidRPr="003E1920">
        <w:rPr>
          <w:rFonts w:ascii="Arial" w:hAnsi="Arial" w:cs="Arial"/>
          <w:sz w:val="20"/>
          <w:szCs w:val="20"/>
        </w:rPr>
        <w:t>que</w:t>
      </w:r>
      <w:r w:rsidRPr="003E1920">
        <w:rPr>
          <w:rFonts w:ascii="Arial" w:hAnsi="Arial" w:cs="Arial"/>
          <w:spacing w:val="-13"/>
          <w:sz w:val="20"/>
          <w:szCs w:val="20"/>
        </w:rPr>
        <w:t xml:space="preserve"> </w:t>
      </w:r>
      <w:r w:rsidRPr="003E1920">
        <w:rPr>
          <w:rFonts w:ascii="Arial" w:hAnsi="Arial" w:cs="Arial"/>
          <w:sz w:val="20"/>
          <w:szCs w:val="20"/>
        </w:rPr>
        <w:t>impeça</w:t>
      </w:r>
      <w:r w:rsidRPr="003E1920">
        <w:rPr>
          <w:rFonts w:ascii="Arial" w:hAnsi="Arial" w:cs="Arial"/>
          <w:spacing w:val="-13"/>
          <w:sz w:val="20"/>
          <w:szCs w:val="20"/>
        </w:rPr>
        <w:t xml:space="preserve"> </w:t>
      </w:r>
      <w:r w:rsidRPr="003E1920">
        <w:rPr>
          <w:rFonts w:ascii="Arial" w:hAnsi="Arial" w:cs="Arial"/>
          <w:sz w:val="20"/>
          <w:szCs w:val="20"/>
        </w:rPr>
        <w:t>a</w:t>
      </w:r>
      <w:r w:rsidRPr="003E1920">
        <w:rPr>
          <w:rFonts w:ascii="Arial" w:hAnsi="Arial" w:cs="Arial"/>
          <w:spacing w:val="-14"/>
          <w:sz w:val="20"/>
          <w:szCs w:val="20"/>
        </w:rPr>
        <w:t xml:space="preserve"> </w:t>
      </w:r>
      <w:r w:rsidRPr="003E1920">
        <w:rPr>
          <w:rFonts w:ascii="Arial" w:hAnsi="Arial" w:cs="Arial"/>
          <w:sz w:val="20"/>
          <w:szCs w:val="20"/>
        </w:rPr>
        <w:t>participação</w:t>
      </w:r>
      <w:r w:rsidRPr="003E1920">
        <w:rPr>
          <w:rFonts w:ascii="Arial" w:hAnsi="Arial" w:cs="Arial"/>
          <w:spacing w:val="-16"/>
          <w:sz w:val="20"/>
          <w:szCs w:val="20"/>
        </w:rPr>
        <w:t xml:space="preserve"> </w:t>
      </w:r>
      <w:r w:rsidRPr="003E1920">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0">
        <w:r w:rsidRPr="003E1920">
          <w:rPr>
            <w:rFonts w:ascii="Arial" w:hAnsi="Arial" w:cs="Arial"/>
            <w:sz w:val="20"/>
            <w:szCs w:val="20"/>
            <w:u w:val="single" w:color="0000FF"/>
          </w:rPr>
          <w:t>https://certidoes-apf.apps.tcu.gov.br/</w:t>
        </w:r>
        <w:r w:rsidRPr="003E1920">
          <w:rPr>
            <w:rFonts w:ascii="Arial" w:hAnsi="Arial" w:cs="Arial"/>
            <w:sz w:val="20"/>
            <w:szCs w:val="20"/>
          </w:rPr>
          <w:t>,</w:t>
        </w:r>
      </w:hyperlink>
      <w:r w:rsidRPr="003E192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3E1920">
        <w:rPr>
          <w:rFonts w:ascii="Arial" w:hAnsi="Arial" w:cs="Arial"/>
          <w:spacing w:val="-15"/>
          <w:sz w:val="20"/>
          <w:szCs w:val="20"/>
        </w:rPr>
        <w:t xml:space="preserve"> </w:t>
      </w:r>
      <w:r w:rsidRPr="003E1920">
        <w:rPr>
          <w:rFonts w:ascii="Arial" w:hAnsi="Arial" w:cs="Arial"/>
          <w:sz w:val="20"/>
          <w:szCs w:val="20"/>
        </w:rPr>
        <w:t>Punidas/CGU-União.</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6. Em caso de licitante enquadrado como </w:t>
      </w:r>
      <w:proofErr w:type="gramStart"/>
      <w:r w:rsidRPr="003E1920">
        <w:rPr>
          <w:rFonts w:ascii="Arial" w:hAnsi="Arial" w:cs="Arial"/>
          <w:sz w:val="20"/>
          <w:szCs w:val="20"/>
        </w:rPr>
        <w:t>cooperativa,  deverá</w:t>
      </w:r>
      <w:proofErr w:type="gramEnd"/>
      <w:r w:rsidRPr="003E1920">
        <w:rPr>
          <w:rFonts w:ascii="Arial" w:hAnsi="Arial" w:cs="Arial"/>
          <w:sz w:val="20"/>
          <w:szCs w:val="20"/>
        </w:rPr>
        <w:t xml:space="preserve"> apresentar a seguinte documentação complementar:</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1" w:anchor="art4">
        <w:proofErr w:type="spellStart"/>
        <w:r w:rsidRPr="003E1920">
          <w:rPr>
            <w:rStyle w:val="Hyperlink"/>
            <w:rFonts w:ascii="Arial" w:hAnsi="Arial" w:cs="Arial"/>
            <w:sz w:val="20"/>
            <w:szCs w:val="20"/>
          </w:rPr>
          <w:t>arts</w:t>
        </w:r>
        <w:proofErr w:type="spellEnd"/>
        <w:r w:rsidRPr="003E1920">
          <w:rPr>
            <w:rStyle w:val="Hyperlink"/>
            <w:rFonts w:ascii="Arial" w:hAnsi="Arial" w:cs="Arial"/>
            <w:sz w:val="20"/>
            <w:szCs w:val="20"/>
          </w:rPr>
          <w:t>. 4º, inciso XI, 21, inciso I</w:t>
        </w:r>
      </w:hyperlink>
      <w:r w:rsidRPr="003E1920">
        <w:rPr>
          <w:rFonts w:ascii="Arial" w:hAnsi="Arial" w:cs="Arial"/>
          <w:sz w:val="20"/>
          <w:szCs w:val="20"/>
        </w:rPr>
        <w:t xml:space="preserve"> e </w:t>
      </w:r>
      <w:hyperlink r:id="rId12" w:anchor="art42">
        <w:r w:rsidRPr="003E1920">
          <w:rPr>
            <w:rStyle w:val="Hyperlink"/>
            <w:rFonts w:ascii="Arial" w:hAnsi="Arial" w:cs="Arial"/>
            <w:sz w:val="20"/>
            <w:szCs w:val="20"/>
          </w:rPr>
          <w:t>42, §§2º a 6º da Lei n. 5.764, de 1971</w:t>
        </w:r>
      </w:hyperlink>
      <w:r w:rsidRPr="003E1920">
        <w:rPr>
          <w:rFonts w:ascii="Arial" w:hAnsi="Arial" w:cs="Arial"/>
          <w:sz w:val="20"/>
          <w:szCs w:val="20"/>
        </w:rPr>
        <w:t>;</w:t>
      </w:r>
    </w:p>
    <w:p w:rsidR="000E30E2" w:rsidRPr="003E1920" w:rsidRDefault="000E30E2" w:rsidP="000E30E2">
      <w:pPr>
        <w:jc w:val="both"/>
        <w:rPr>
          <w:rFonts w:ascii="Arial" w:hAnsi="Arial" w:cs="Arial"/>
          <w:sz w:val="20"/>
          <w:szCs w:val="20"/>
        </w:rPr>
      </w:pPr>
      <w:r w:rsidRPr="003E1920">
        <w:rPr>
          <w:rFonts w:ascii="Arial" w:hAnsi="Arial" w:cs="Arial"/>
          <w:sz w:val="20"/>
          <w:szCs w:val="20"/>
        </w:rPr>
        <w:t>6.2. A declaração de regularidade de situação do contribuinte individual – DRSCI, para cada um dos cooperados indicados;</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6.3. A comprovação do capital social proporcional ao número de cooperados necessários à execução contratual; </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6.4. O registro previsto na </w:t>
      </w:r>
      <w:hyperlink r:id="rId13" w:anchor="art107">
        <w:r w:rsidRPr="003E1920">
          <w:rPr>
            <w:rStyle w:val="Hyperlink"/>
            <w:rFonts w:ascii="Arial" w:hAnsi="Arial" w:cs="Arial"/>
            <w:sz w:val="20"/>
            <w:szCs w:val="20"/>
          </w:rPr>
          <w:t>Lei n. 5.764, de 1971, art. 107</w:t>
        </w:r>
      </w:hyperlink>
      <w:r w:rsidRPr="003E1920">
        <w:rPr>
          <w:rFonts w:ascii="Arial" w:hAnsi="Arial" w:cs="Arial"/>
          <w:sz w:val="20"/>
          <w:szCs w:val="20"/>
        </w:rPr>
        <w:t>;</w:t>
      </w:r>
    </w:p>
    <w:p w:rsidR="000E30E2" w:rsidRPr="003E1920" w:rsidRDefault="000E30E2" w:rsidP="000E30E2">
      <w:pPr>
        <w:jc w:val="both"/>
        <w:rPr>
          <w:rFonts w:ascii="Arial" w:hAnsi="Arial" w:cs="Arial"/>
          <w:sz w:val="20"/>
          <w:szCs w:val="20"/>
        </w:rPr>
      </w:pPr>
      <w:r w:rsidRPr="003E1920">
        <w:rPr>
          <w:rFonts w:ascii="Arial" w:hAnsi="Arial" w:cs="Arial"/>
          <w:sz w:val="20"/>
          <w:szCs w:val="20"/>
        </w:rPr>
        <w:lastRenderedPageBreak/>
        <w:t xml:space="preserve">6.5. A comprovação de integração das respectivas quotas-partes por parte dos cooperados que executarão o contrato; </w:t>
      </w:r>
    </w:p>
    <w:p w:rsidR="000E30E2" w:rsidRPr="003E1920" w:rsidRDefault="000E30E2" w:rsidP="000E30E2">
      <w:pPr>
        <w:jc w:val="both"/>
        <w:rPr>
          <w:rFonts w:ascii="Arial" w:hAnsi="Arial" w:cs="Arial"/>
          <w:sz w:val="20"/>
          <w:szCs w:val="20"/>
        </w:rPr>
      </w:pPr>
      <w:r w:rsidRPr="003E1920">
        <w:rPr>
          <w:rFonts w:ascii="Arial" w:hAnsi="Arial" w:cs="Arial"/>
          <w:sz w:val="20"/>
          <w:szCs w:val="20"/>
        </w:rPr>
        <w:t>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0E30E2" w:rsidRPr="003E1920" w:rsidRDefault="000E30E2" w:rsidP="000E30E2">
      <w:pPr>
        <w:jc w:val="both"/>
        <w:rPr>
          <w:rFonts w:ascii="Arial" w:hAnsi="Arial" w:cs="Arial"/>
          <w:sz w:val="20"/>
          <w:szCs w:val="20"/>
        </w:rPr>
      </w:pPr>
      <w:r w:rsidRPr="003E1920">
        <w:rPr>
          <w:rFonts w:ascii="Arial" w:hAnsi="Arial" w:cs="Arial"/>
          <w:sz w:val="20"/>
          <w:szCs w:val="20"/>
        </w:rPr>
        <w:t xml:space="preserve">6.7. A última auditoria contábil-financeira da cooperativa, conforme dispõe o </w:t>
      </w:r>
      <w:hyperlink r:id="rId14" w:anchor="art112">
        <w:r w:rsidRPr="003E1920">
          <w:rPr>
            <w:rStyle w:val="Hyperlink"/>
            <w:rFonts w:ascii="Arial" w:hAnsi="Arial" w:cs="Arial"/>
            <w:sz w:val="20"/>
            <w:szCs w:val="20"/>
          </w:rPr>
          <w:t>art. 112 da Lei n. 5.764, de 1971</w:t>
        </w:r>
      </w:hyperlink>
      <w:r w:rsidRPr="003E1920">
        <w:rPr>
          <w:rFonts w:ascii="Arial" w:hAnsi="Arial" w:cs="Arial"/>
          <w:sz w:val="20"/>
          <w:szCs w:val="20"/>
        </w:rPr>
        <w:t>, ou uma declaração, sob as penas da lei, de que tal auditoria não foi exigida pelo órgão fiscalizador.</w:t>
      </w:r>
    </w:p>
    <w:p w:rsidR="00DD1E43" w:rsidRDefault="00DD1E43"/>
    <w:sectPr w:rsidR="00DD1E4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33" w:rsidRDefault="00F07533" w:rsidP="000F12CF">
      <w:r>
        <w:separator/>
      </w:r>
    </w:p>
  </w:endnote>
  <w:endnote w:type="continuationSeparator" w:id="0">
    <w:p w:rsidR="00F07533" w:rsidRDefault="00F07533" w:rsidP="000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33" w:rsidRDefault="00F07533" w:rsidP="000F12CF">
      <w:r>
        <w:separator/>
      </w:r>
    </w:p>
  </w:footnote>
  <w:footnote w:type="continuationSeparator" w:id="0">
    <w:p w:rsidR="00F07533" w:rsidRDefault="00F07533" w:rsidP="000F1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67" w:rsidRDefault="00F07533" w:rsidP="000F12CF">
    <w:pPr>
      <w:pStyle w:val="Cabealho"/>
      <w:jc w:val="center"/>
      <w:rPr>
        <w:rFonts w:ascii="Copperplate Gothic Bold" w:hAnsi="Copperplate Gothic Bold"/>
        <w:sz w:val="26"/>
      </w:rPr>
    </w:pPr>
    <w:r>
      <w:rPr>
        <w:rFonts w:ascii="Copperplate Gothic Bold" w:hAnsi="Copperplate Gothic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25pt;margin-top:-9.45pt;width:108pt;height:79.2pt;z-index:-251658752" wrapcoords="-191 0 -191 21438 21600 21438 21600 0 -191 0">
          <v:imagedata r:id="rId1" o:title="" grayscale="t"/>
          <w10:wrap type="tight" side="largest"/>
        </v:shape>
        <o:OLEObject Type="Embed" ProgID="PBrush" ShapeID="_x0000_s2049" DrawAspect="Content" ObjectID="_1767606790" r:id="rId2"/>
      </w:object>
    </w:r>
    <w:r w:rsidR="005B7767">
      <w:rPr>
        <w:rFonts w:ascii="Copperplate Gothic Bold" w:hAnsi="Copperplate Gothic Bold"/>
        <w:sz w:val="26"/>
      </w:rPr>
      <w:t>Prefeitura Municipal de Senhora dos Remédios</w:t>
    </w:r>
  </w:p>
  <w:p w:rsidR="005B7767" w:rsidRDefault="005B7767" w:rsidP="000F12CF">
    <w:pPr>
      <w:pStyle w:val="Cabealho"/>
      <w:jc w:val="center"/>
      <w:rPr>
        <w:rFonts w:ascii="Bookman Old Style" w:hAnsi="Bookman Old Style"/>
        <w:sz w:val="22"/>
      </w:rPr>
    </w:pPr>
    <w:r>
      <w:rPr>
        <w:rFonts w:ascii="Bookman Old Style" w:hAnsi="Bookman Old Style"/>
        <w:sz w:val="22"/>
      </w:rPr>
      <w:t>Rua Coronel Ferrão, 259 – Centro.</w:t>
    </w:r>
  </w:p>
  <w:p w:rsidR="005B7767" w:rsidRDefault="005B7767" w:rsidP="000F12CF">
    <w:pPr>
      <w:pStyle w:val="Cabealho"/>
      <w:jc w:val="center"/>
      <w:rPr>
        <w:rFonts w:ascii="Bookman Old Style" w:hAnsi="Bookman Old Style"/>
        <w:sz w:val="22"/>
      </w:rPr>
    </w:pPr>
    <w:r>
      <w:rPr>
        <w:rFonts w:ascii="Bookman Old Style" w:hAnsi="Bookman Old Style"/>
        <w:sz w:val="22"/>
      </w:rPr>
      <w:t>CEP: 36275-000 – Minas Gerais</w:t>
    </w:r>
  </w:p>
  <w:p w:rsidR="005B7767" w:rsidRDefault="005B7767" w:rsidP="000F12CF">
    <w:pPr>
      <w:pStyle w:val="Cabealho"/>
      <w:jc w:val="center"/>
      <w:rPr>
        <w:rFonts w:ascii="Bookman Old Style" w:hAnsi="Bookman Old Style"/>
        <w:sz w:val="22"/>
      </w:rPr>
    </w:pPr>
    <w:r>
      <w:rPr>
        <w:rFonts w:ascii="Bookman Old Style" w:hAnsi="Bookman Old Style"/>
        <w:sz w:val="22"/>
      </w:rPr>
      <w:t>Tele fax: (32) 3343-1145</w:t>
    </w:r>
  </w:p>
  <w:p w:rsidR="005B7767" w:rsidRDefault="005B7767" w:rsidP="000F12CF">
    <w:pPr>
      <w:pStyle w:val="Cabealho"/>
      <w:jc w:val="center"/>
      <w:rPr>
        <w:rFonts w:ascii="Bookman Old Style" w:hAnsi="Bookman Old Style"/>
      </w:rPr>
    </w:pPr>
    <w:r>
      <w:rPr>
        <w:rFonts w:ascii="Bookman Old Style" w:hAnsi="Bookman Old Style"/>
        <w:sz w:val="22"/>
      </w:rPr>
      <w:t>CNPJ: 18.094.870/0001-32</w:t>
    </w:r>
  </w:p>
  <w:p w:rsidR="005B7767" w:rsidRDefault="005B7767" w:rsidP="000F12CF">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15:restartNumberingAfterBreak="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3168E5"/>
    <w:multiLevelType w:val="multilevel"/>
    <w:tmpl w:val="A99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771A56"/>
    <w:multiLevelType w:val="hybridMultilevel"/>
    <w:tmpl w:val="28523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4B391504"/>
    <w:multiLevelType w:val="hybridMultilevel"/>
    <w:tmpl w:val="E58A62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61813B5"/>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5D4A1DB1"/>
    <w:multiLevelType w:val="hybridMultilevel"/>
    <w:tmpl w:val="7D8A9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2035184"/>
    <w:multiLevelType w:val="hybridMultilevel"/>
    <w:tmpl w:val="F36625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3" w15:restartNumberingAfterBreak="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8" w15:restartNumberingAfterBreak="0">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5"/>
  </w:num>
  <w:num w:numId="4">
    <w:abstractNumId w:val="12"/>
  </w:num>
  <w:num w:numId="5">
    <w:abstractNumId w:val="25"/>
  </w:num>
  <w:num w:numId="6">
    <w:abstractNumId w:val="42"/>
  </w:num>
  <w:num w:numId="7">
    <w:abstractNumId w:val="15"/>
  </w:num>
  <w:num w:numId="8">
    <w:abstractNumId w:val="29"/>
  </w:num>
  <w:num w:numId="9">
    <w:abstractNumId w:val="34"/>
  </w:num>
  <w:num w:numId="10">
    <w:abstractNumId w:val="16"/>
  </w:num>
  <w:num w:numId="11">
    <w:abstractNumId w:val="10"/>
  </w:num>
  <w:num w:numId="12">
    <w:abstractNumId w:val="38"/>
  </w:num>
  <w:num w:numId="13">
    <w:abstractNumId w:val="2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40"/>
  </w:num>
  <w:num w:numId="16">
    <w:abstractNumId w:val="23"/>
  </w:num>
  <w:num w:numId="17">
    <w:abstractNumId w:val="14"/>
  </w:num>
  <w:num w:numId="18">
    <w:abstractNumId w:val="20"/>
  </w:num>
  <w:num w:numId="19">
    <w:abstractNumId w:val="36"/>
  </w:num>
  <w:num w:numId="20">
    <w:abstractNumId w:val="44"/>
  </w:num>
  <w:num w:numId="21">
    <w:abstractNumId w:val="47"/>
  </w:num>
  <w:num w:numId="22">
    <w:abstractNumId w:val="33"/>
  </w:num>
  <w:num w:numId="23">
    <w:abstractNumId w:val="30"/>
  </w:num>
  <w:num w:numId="24">
    <w:abstractNumId w:val="18"/>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11"/>
  </w:num>
  <w:num w:numId="33">
    <w:abstractNumId w:val="3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27"/>
  </w:num>
  <w:num w:numId="38">
    <w:abstractNumId w:val="9"/>
  </w:num>
  <w:num w:numId="39">
    <w:abstractNumId w:val="31"/>
  </w:num>
  <w:num w:numId="40">
    <w:abstractNumId w:val="13"/>
  </w:num>
  <w:num w:numId="41">
    <w:abstractNumId w:val="46"/>
  </w:num>
  <w:num w:numId="42">
    <w:abstractNumId w:val="48"/>
  </w:num>
  <w:num w:numId="43">
    <w:abstractNumId w:val="22"/>
  </w:num>
  <w:num w:numId="44">
    <w:abstractNumId w:val="43"/>
  </w:num>
  <w:num w:numId="45">
    <w:abstractNumId w:val="37"/>
  </w:num>
  <w:num w:numId="46">
    <w:abstractNumId w:val="41"/>
  </w:num>
  <w:num w:numId="47">
    <w:abstractNumId w:val="39"/>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CF"/>
    <w:rsid w:val="000E30E2"/>
    <w:rsid w:val="000F12CF"/>
    <w:rsid w:val="0018267C"/>
    <w:rsid w:val="001D6C82"/>
    <w:rsid w:val="00205FCF"/>
    <w:rsid w:val="002630E4"/>
    <w:rsid w:val="002842C6"/>
    <w:rsid w:val="002D6B70"/>
    <w:rsid w:val="005B7767"/>
    <w:rsid w:val="006B2E14"/>
    <w:rsid w:val="00811B46"/>
    <w:rsid w:val="00852544"/>
    <w:rsid w:val="00AD3927"/>
    <w:rsid w:val="00BA0A35"/>
    <w:rsid w:val="00D41D0A"/>
    <w:rsid w:val="00DD1E43"/>
    <w:rsid w:val="00EA056A"/>
    <w:rsid w:val="00F0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D13E8"/>
  <w15:chartTrackingRefBased/>
  <w15:docId w15:val="{F05366F5-F8EC-44E9-B93D-EC03496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7767"/>
    <w:pPr>
      <w:keepNext/>
      <w:tabs>
        <w:tab w:val="num" w:pos="0"/>
        <w:tab w:val="left" w:pos="360"/>
        <w:tab w:val="left" w:pos="900"/>
      </w:tabs>
      <w:suppressAutoHyphens/>
      <w:jc w:val="both"/>
      <w:outlineLvl w:val="0"/>
    </w:pPr>
    <w:rPr>
      <w:rFonts w:asciiTheme="minorHAnsi" w:hAnsiTheme="minorHAnsi"/>
      <w:b/>
      <w:bCs/>
      <w:lang w:val="pt-PT" w:eastAsia="ar-SA"/>
    </w:rPr>
  </w:style>
  <w:style w:type="paragraph" w:styleId="Ttulo2">
    <w:name w:val="heading 2"/>
    <w:basedOn w:val="Normal"/>
    <w:next w:val="Normal"/>
    <w:link w:val="Ttulo2Char"/>
    <w:qFormat/>
    <w:rsid w:val="005B7767"/>
    <w:pPr>
      <w:keepNext/>
      <w:tabs>
        <w:tab w:val="num" w:pos="0"/>
        <w:tab w:val="left" w:pos="360"/>
        <w:tab w:val="left" w:pos="900"/>
      </w:tabs>
      <w:suppressAutoHyphens/>
      <w:jc w:val="center"/>
      <w:outlineLvl w:val="1"/>
    </w:pPr>
    <w:rPr>
      <w:rFonts w:asciiTheme="minorHAnsi" w:hAnsiTheme="minorHAnsi"/>
      <w:b/>
      <w:bCs/>
      <w:lang w:val="pt-PT" w:eastAsia="ar-SA"/>
    </w:rPr>
  </w:style>
  <w:style w:type="paragraph" w:styleId="Ttulo3">
    <w:name w:val="heading 3"/>
    <w:basedOn w:val="Normal"/>
    <w:next w:val="Normal"/>
    <w:link w:val="Ttulo3Char"/>
    <w:qFormat/>
    <w:rsid w:val="005B7767"/>
    <w:pPr>
      <w:keepNext/>
      <w:tabs>
        <w:tab w:val="num" w:pos="0"/>
        <w:tab w:val="left" w:pos="360"/>
        <w:tab w:val="left" w:pos="900"/>
      </w:tabs>
      <w:suppressAutoHyphens/>
      <w:outlineLvl w:val="2"/>
    </w:pPr>
    <w:rPr>
      <w:rFonts w:asciiTheme="minorHAnsi" w:hAnsiTheme="minorHAnsi"/>
      <w:b/>
      <w:bCs/>
      <w:lang w:val="pt-PT" w:eastAsia="ar-SA"/>
    </w:rPr>
  </w:style>
  <w:style w:type="paragraph" w:styleId="Ttulo4">
    <w:name w:val="heading 4"/>
    <w:basedOn w:val="Normal"/>
    <w:next w:val="Normal"/>
    <w:link w:val="Ttulo4Char"/>
    <w:qFormat/>
    <w:rsid w:val="005B7767"/>
    <w:pPr>
      <w:keepNext/>
      <w:suppressAutoHyphens/>
      <w:spacing w:before="240" w:after="60"/>
      <w:outlineLvl w:val="3"/>
    </w:pPr>
    <w:rPr>
      <w:rFonts w:asciiTheme="minorHAnsi" w:hAnsiTheme="minorHAnsi"/>
      <w:b/>
      <w:bCs/>
      <w:sz w:val="28"/>
      <w:szCs w:val="28"/>
      <w:lang w:eastAsia="ar-SA"/>
    </w:rPr>
  </w:style>
  <w:style w:type="paragraph" w:styleId="Ttulo5">
    <w:name w:val="heading 5"/>
    <w:basedOn w:val="Normal"/>
    <w:next w:val="Normal"/>
    <w:link w:val="Ttulo5Char"/>
    <w:qFormat/>
    <w:rsid w:val="005B7767"/>
    <w:pPr>
      <w:spacing w:before="240" w:after="60"/>
      <w:outlineLvl w:val="4"/>
    </w:pPr>
    <w:rPr>
      <w:rFonts w:eastAsia="Batang"/>
      <w:b/>
      <w:bCs/>
      <w:i/>
      <w:iCs/>
      <w:sz w:val="26"/>
      <w:szCs w:val="26"/>
      <w:lang w:eastAsia="ar-SA"/>
    </w:rPr>
  </w:style>
  <w:style w:type="paragraph" w:styleId="Ttulo6">
    <w:name w:val="heading 6"/>
    <w:basedOn w:val="Normal"/>
    <w:next w:val="Normal"/>
    <w:link w:val="Ttulo6Char"/>
    <w:uiPriority w:val="9"/>
    <w:qFormat/>
    <w:rsid w:val="005B7767"/>
    <w:pPr>
      <w:suppressAutoHyphens/>
      <w:spacing w:before="240" w:after="60"/>
      <w:outlineLvl w:val="5"/>
    </w:pPr>
    <w:rPr>
      <w:rFonts w:asciiTheme="minorHAnsi" w:hAnsiTheme="minorHAnsi"/>
      <w:b/>
      <w:bCs/>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767"/>
    <w:rPr>
      <w:rFonts w:eastAsia="Times New Roman" w:cs="Times New Roman"/>
      <w:b/>
      <w:bCs/>
      <w:sz w:val="24"/>
      <w:szCs w:val="24"/>
      <w:lang w:val="pt-PT" w:eastAsia="ar-SA"/>
    </w:rPr>
  </w:style>
  <w:style w:type="character" w:customStyle="1" w:styleId="Ttulo2Char">
    <w:name w:val="Título 2 Char"/>
    <w:basedOn w:val="Fontepargpadro"/>
    <w:link w:val="Ttulo2"/>
    <w:rsid w:val="005B7767"/>
    <w:rPr>
      <w:rFonts w:eastAsia="Times New Roman" w:cs="Times New Roman"/>
      <w:b/>
      <w:bCs/>
      <w:sz w:val="24"/>
      <w:szCs w:val="24"/>
      <w:lang w:val="pt-PT" w:eastAsia="ar-SA"/>
    </w:rPr>
  </w:style>
  <w:style w:type="character" w:customStyle="1" w:styleId="Ttulo3Char">
    <w:name w:val="Título 3 Char"/>
    <w:basedOn w:val="Fontepargpadro"/>
    <w:link w:val="Ttulo3"/>
    <w:rsid w:val="005B7767"/>
    <w:rPr>
      <w:rFonts w:eastAsia="Times New Roman" w:cs="Times New Roman"/>
      <w:b/>
      <w:bCs/>
      <w:sz w:val="24"/>
      <w:szCs w:val="24"/>
      <w:lang w:val="pt-PT" w:eastAsia="ar-SA"/>
    </w:rPr>
  </w:style>
  <w:style w:type="character" w:customStyle="1" w:styleId="Ttulo4Char">
    <w:name w:val="Título 4 Char"/>
    <w:basedOn w:val="Fontepargpadro"/>
    <w:link w:val="Ttulo4"/>
    <w:rsid w:val="005B7767"/>
    <w:rPr>
      <w:rFonts w:eastAsia="Times New Roman" w:cs="Times New Roman"/>
      <w:b/>
      <w:bCs/>
      <w:sz w:val="28"/>
      <w:szCs w:val="28"/>
      <w:lang w:eastAsia="ar-SA"/>
    </w:rPr>
  </w:style>
  <w:style w:type="character" w:customStyle="1" w:styleId="Ttulo5Char">
    <w:name w:val="Título 5 Char"/>
    <w:basedOn w:val="Fontepargpadro"/>
    <w:link w:val="Ttulo5"/>
    <w:rsid w:val="005B7767"/>
    <w:rPr>
      <w:rFonts w:ascii="Times New Roman" w:eastAsia="Batang" w:hAnsi="Times New Roman" w:cs="Times New Roman"/>
      <w:b/>
      <w:bCs/>
      <w:i/>
      <w:iCs/>
      <w:sz w:val="26"/>
      <w:szCs w:val="26"/>
      <w:lang w:eastAsia="ar-SA"/>
    </w:rPr>
  </w:style>
  <w:style w:type="character" w:customStyle="1" w:styleId="Ttulo6Char">
    <w:name w:val="Título 6 Char"/>
    <w:basedOn w:val="Fontepargpadro"/>
    <w:link w:val="Ttulo6"/>
    <w:uiPriority w:val="9"/>
    <w:rsid w:val="005B7767"/>
    <w:rPr>
      <w:rFonts w:eastAsia="Times New Roman" w:cs="Times New Roman"/>
      <w:b/>
      <w:bCs/>
      <w:lang w:eastAsia="ar-SA"/>
    </w:rPr>
  </w:style>
  <w:style w:type="paragraph" w:styleId="Corpodetexto">
    <w:name w:val="Body Text"/>
    <w:basedOn w:val="Normal"/>
    <w:link w:val="CorpodetextoChar"/>
    <w:rsid w:val="000F12CF"/>
    <w:pPr>
      <w:jc w:val="both"/>
    </w:pPr>
    <w:rPr>
      <w:szCs w:val="20"/>
      <w:lang w:val="x-none" w:eastAsia="x-none"/>
    </w:rPr>
  </w:style>
  <w:style w:type="character" w:customStyle="1" w:styleId="CorpodetextoChar">
    <w:name w:val="Corpo de texto Char"/>
    <w:basedOn w:val="Fontepargpadro"/>
    <w:link w:val="Corpodetexto"/>
    <w:rsid w:val="000F12CF"/>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0F12CF"/>
    <w:pPr>
      <w:suppressAutoHyphens/>
      <w:ind w:left="720"/>
      <w:contextualSpacing/>
    </w:pPr>
    <w:rPr>
      <w:rFonts w:ascii="Calibri" w:hAnsi="Calibri"/>
      <w:lang w:eastAsia="ar-SA"/>
    </w:rPr>
  </w:style>
  <w:style w:type="paragraph" w:styleId="Cabealho">
    <w:name w:val="header"/>
    <w:aliases w:val="hd,he"/>
    <w:basedOn w:val="Normal"/>
    <w:link w:val="CabealhoChar"/>
    <w:unhideWhenUsed/>
    <w:rsid w:val="000F12CF"/>
    <w:pPr>
      <w:tabs>
        <w:tab w:val="center" w:pos="4252"/>
        <w:tab w:val="right" w:pos="8504"/>
      </w:tabs>
    </w:pPr>
  </w:style>
  <w:style w:type="character" w:customStyle="1" w:styleId="CabealhoChar">
    <w:name w:val="Cabeçalho Char"/>
    <w:aliases w:val="hd Char,he Char"/>
    <w:basedOn w:val="Fontepargpadro"/>
    <w:link w:val="Cabealho"/>
    <w:rsid w:val="000F12CF"/>
    <w:rPr>
      <w:rFonts w:ascii="Times New Roman" w:eastAsia="Times New Roman" w:hAnsi="Times New Roman" w:cs="Times New Roman"/>
      <w:sz w:val="24"/>
      <w:szCs w:val="24"/>
      <w:lang w:eastAsia="pt-BR"/>
    </w:rPr>
  </w:style>
  <w:style w:type="paragraph" w:styleId="Rodap">
    <w:name w:val="footer"/>
    <w:basedOn w:val="Normal"/>
    <w:link w:val="RodapChar"/>
    <w:unhideWhenUsed/>
    <w:rsid w:val="000F12CF"/>
    <w:pPr>
      <w:tabs>
        <w:tab w:val="center" w:pos="4252"/>
        <w:tab w:val="right" w:pos="8504"/>
      </w:tabs>
    </w:pPr>
  </w:style>
  <w:style w:type="character" w:customStyle="1" w:styleId="RodapChar">
    <w:name w:val="Rodapé Char"/>
    <w:basedOn w:val="Fontepargpadro"/>
    <w:link w:val="Rodap"/>
    <w:rsid w:val="000F12CF"/>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5B7767"/>
    <w:pPr>
      <w:suppressAutoHyphens/>
      <w:jc w:val="center"/>
    </w:pPr>
    <w:rPr>
      <w:rFonts w:asciiTheme="minorHAnsi" w:hAnsiTheme="minorHAnsi"/>
      <w:b/>
      <w:bCs/>
      <w:sz w:val="36"/>
      <w:lang w:eastAsia="ar-SA"/>
    </w:rPr>
  </w:style>
  <w:style w:type="paragraph" w:styleId="Subttulo">
    <w:name w:val="Subtitle"/>
    <w:basedOn w:val="Normal"/>
    <w:next w:val="Normal"/>
    <w:link w:val="SubttuloChar"/>
    <w:uiPriority w:val="11"/>
    <w:qFormat/>
    <w:rsid w:val="005B7767"/>
    <w:pPr>
      <w:numPr>
        <w:ilvl w:val="1"/>
      </w:numPr>
      <w:suppressAutoHyphens/>
    </w:pPr>
    <w:rPr>
      <w:rFonts w:asciiTheme="majorHAnsi" w:eastAsiaTheme="majorEastAsia" w:hAnsiTheme="majorHAnsi"/>
      <w:i/>
      <w:iCs/>
      <w:color w:val="5B9BD5" w:themeColor="accent1"/>
      <w:spacing w:val="15"/>
      <w:lang w:eastAsia="ar-SA"/>
    </w:rPr>
  </w:style>
  <w:style w:type="character" w:customStyle="1" w:styleId="SubttuloChar">
    <w:name w:val="Subtítulo Char"/>
    <w:basedOn w:val="Fontepargpadro"/>
    <w:link w:val="Subttulo"/>
    <w:uiPriority w:val="11"/>
    <w:rsid w:val="005B7767"/>
    <w:rPr>
      <w:rFonts w:asciiTheme="majorHAnsi" w:eastAsiaTheme="majorEastAsia" w:hAnsiTheme="majorHAnsi" w:cs="Times New Roman"/>
      <w:i/>
      <w:iCs/>
      <w:color w:val="5B9BD5" w:themeColor="accent1"/>
      <w:spacing w:val="15"/>
      <w:sz w:val="24"/>
      <w:szCs w:val="24"/>
      <w:lang w:eastAsia="ar-SA"/>
    </w:rPr>
  </w:style>
  <w:style w:type="character" w:customStyle="1" w:styleId="TtuloChar">
    <w:name w:val="Título Char"/>
    <w:basedOn w:val="Fontepargpadro"/>
    <w:link w:val="Ttulo"/>
    <w:rsid w:val="005B7767"/>
    <w:rPr>
      <w:rFonts w:eastAsia="Times New Roman" w:cs="Times New Roman"/>
      <w:b/>
      <w:bCs/>
      <w:sz w:val="36"/>
      <w:szCs w:val="24"/>
      <w:lang w:eastAsia="ar-SA"/>
    </w:rPr>
  </w:style>
  <w:style w:type="paragraph" w:styleId="Recuodecorpodetexto">
    <w:name w:val="Body Text Indent"/>
    <w:basedOn w:val="Normal"/>
    <w:link w:val="RecuodecorpodetextoChar"/>
    <w:rsid w:val="005B7767"/>
    <w:pPr>
      <w:suppressAutoHyphens/>
      <w:spacing w:after="120"/>
      <w:ind w:left="283"/>
    </w:pPr>
    <w:rPr>
      <w:rFonts w:asciiTheme="minorHAnsi" w:hAnsiTheme="minorHAnsi"/>
      <w:sz w:val="20"/>
      <w:szCs w:val="20"/>
      <w:lang w:eastAsia="ar-SA"/>
    </w:rPr>
  </w:style>
  <w:style w:type="character" w:customStyle="1" w:styleId="RecuodecorpodetextoChar">
    <w:name w:val="Recuo de corpo de texto Char"/>
    <w:basedOn w:val="Fontepargpadro"/>
    <w:link w:val="Recuodecorpodetexto"/>
    <w:rsid w:val="005B7767"/>
    <w:rPr>
      <w:rFonts w:eastAsia="Times New Roman" w:cs="Times New Roman"/>
      <w:sz w:val="20"/>
      <w:szCs w:val="20"/>
      <w:lang w:eastAsia="ar-SA"/>
    </w:rPr>
  </w:style>
  <w:style w:type="character" w:styleId="Hyperlink">
    <w:name w:val="Hyperlink"/>
    <w:basedOn w:val="Fontepargpadro"/>
    <w:uiPriority w:val="99"/>
    <w:unhideWhenUsed/>
    <w:rsid w:val="005B7767"/>
    <w:rPr>
      <w:rFonts w:cs="Times New Roman"/>
      <w:color w:val="0563C1" w:themeColor="hyperlink"/>
      <w:u w:val="single"/>
    </w:rPr>
  </w:style>
  <w:style w:type="paragraph" w:customStyle="1" w:styleId="xl65">
    <w:name w:val="xl65"/>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5B7767"/>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B7767"/>
    <w:pPr>
      <w:pBdr>
        <w:top w:val="single" w:sz="4" w:space="0" w:color="auto"/>
      </w:pBdr>
      <w:spacing w:before="100" w:beforeAutospacing="1" w:after="100" w:afterAutospacing="1"/>
    </w:pPr>
  </w:style>
  <w:style w:type="paragraph" w:customStyle="1" w:styleId="xl68">
    <w:name w:val="xl68"/>
    <w:basedOn w:val="Normal"/>
    <w:rsid w:val="005B7767"/>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Normal"/>
    <w:rsid w:val="005B7767"/>
    <w:pPr>
      <w:pBdr>
        <w:top w:val="single" w:sz="4" w:space="0" w:color="auto"/>
        <w:bottom w:val="single" w:sz="4" w:space="0" w:color="auto"/>
        <w:right w:val="single" w:sz="4" w:space="0" w:color="auto"/>
      </w:pBdr>
      <w:spacing w:before="100" w:beforeAutospacing="1" w:after="100" w:afterAutospacing="1"/>
    </w:pPr>
  </w:style>
  <w:style w:type="paragraph" w:customStyle="1" w:styleId="xl63">
    <w:name w:val="xl63"/>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B7767"/>
    <w:pPr>
      <w:spacing w:before="100" w:beforeAutospacing="1" w:after="100" w:afterAutospacing="1"/>
    </w:pPr>
    <w:rPr>
      <w:rFonts w:ascii="Arial" w:hAnsi="Arial" w:cs="Arial"/>
      <w:b/>
      <w:bCs/>
      <w:sz w:val="20"/>
      <w:szCs w:val="20"/>
    </w:rPr>
  </w:style>
  <w:style w:type="paragraph" w:customStyle="1" w:styleId="xl70">
    <w:name w:val="xl70"/>
    <w:basedOn w:val="Normal"/>
    <w:rsid w:val="005B7767"/>
    <w:pPr>
      <w:spacing w:before="100" w:beforeAutospacing="1" w:after="100" w:afterAutospacing="1"/>
      <w:jc w:val="center"/>
    </w:pPr>
  </w:style>
  <w:style w:type="paragraph" w:customStyle="1" w:styleId="xl71">
    <w:name w:val="xl71"/>
    <w:basedOn w:val="Normal"/>
    <w:rsid w:val="005B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Normal"/>
    <w:rsid w:val="005B7767"/>
    <w:pPr>
      <w:pBdr>
        <w:top w:val="single" w:sz="4" w:space="0" w:color="auto"/>
        <w:left w:val="single" w:sz="4" w:space="0" w:color="auto"/>
        <w:right w:val="single" w:sz="4" w:space="0" w:color="auto"/>
      </w:pBdr>
      <w:spacing w:before="100" w:beforeAutospacing="1" w:after="100" w:afterAutospacing="1"/>
    </w:pPr>
  </w:style>
  <w:style w:type="paragraph" w:styleId="Textodebalo">
    <w:name w:val="Balloon Text"/>
    <w:basedOn w:val="Normal"/>
    <w:link w:val="TextodebaloChar"/>
    <w:unhideWhenUsed/>
    <w:rsid w:val="005B7767"/>
    <w:pPr>
      <w:suppressAutoHyphens/>
    </w:pPr>
    <w:rPr>
      <w:rFonts w:ascii="Tahoma" w:hAnsi="Tahoma" w:cs="Tahoma"/>
      <w:sz w:val="16"/>
      <w:szCs w:val="16"/>
      <w:lang w:eastAsia="ar-SA"/>
    </w:rPr>
  </w:style>
  <w:style w:type="character" w:customStyle="1" w:styleId="TextodebaloChar">
    <w:name w:val="Texto de balão Char"/>
    <w:basedOn w:val="Fontepargpadro"/>
    <w:link w:val="Textodebalo"/>
    <w:rsid w:val="005B7767"/>
    <w:rPr>
      <w:rFonts w:ascii="Tahoma" w:eastAsia="Times New Roman" w:hAnsi="Tahoma" w:cs="Tahoma"/>
      <w:sz w:val="16"/>
      <w:szCs w:val="16"/>
      <w:lang w:eastAsia="ar-SA"/>
    </w:rPr>
  </w:style>
  <w:style w:type="paragraph" w:customStyle="1" w:styleId="Default">
    <w:name w:val="Default"/>
    <w:rsid w:val="005B776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xl73">
    <w:name w:val="xl73"/>
    <w:basedOn w:val="Normal"/>
    <w:rsid w:val="005B7767"/>
    <w:pPr>
      <w:spacing w:before="100" w:beforeAutospacing="1" w:after="100" w:afterAutospacing="1"/>
    </w:pPr>
    <w:rPr>
      <w:rFonts w:ascii="Arial" w:hAnsi="Arial" w:cs="Arial"/>
      <w:sz w:val="18"/>
      <w:szCs w:val="18"/>
    </w:rPr>
  </w:style>
  <w:style w:type="paragraph" w:customStyle="1" w:styleId="xl74">
    <w:name w:val="xl7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76">
    <w:name w:val="xl76"/>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5B77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8">
    <w:name w:val="xl78"/>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5B7767"/>
    <w:pPr>
      <w:spacing w:before="100" w:beforeAutospacing="1" w:after="100" w:afterAutospacing="1"/>
      <w:jc w:val="center"/>
    </w:pPr>
    <w:rPr>
      <w:rFonts w:ascii="Arial" w:hAnsi="Arial" w:cs="Arial"/>
      <w:sz w:val="18"/>
      <w:szCs w:val="18"/>
    </w:rPr>
  </w:style>
  <w:style w:type="paragraph" w:customStyle="1" w:styleId="xl81">
    <w:name w:val="xl81"/>
    <w:basedOn w:val="Normal"/>
    <w:rsid w:val="005B7767"/>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5B7767"/>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5B7767"/>
    <w:pPr>
      <w:spacing w:before="100" w:beforeAutospacing="1" w:after="100" w:afterAutospacing="1"/>
    </w:pPr>
    <w:rPr>
      <w:rFonts w:ascii="Arial" w:hAnsi="Arial" w:cs="Arial"/>
      <w:sz w:val="18"/>
      <w:szCs w:val="18"/>
    </w:rPr>
  </w:style>
  <w:style w:type="paragraph" w:customStyle="1" w:styleId="xl86">
    <w:name w:val="xl86"/>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5B7767"/>
    <w:pPr>
      <w:spacing w:before="100" w:beforeAutospacing="1" w:after="100" w:afterAutospacing="1"/>
    </w:pPr>
  </w:style>
  <w:style w:type="paragraph" w:customStyle="1" w:styleId="xl88">
    <w:name w:val="xl88"/>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1">
    <w:name w:val="xl91"/>
    <w:basedOn w:val="Normal"/>
    <w:rsid w:val="005B7767"/>
    <w:pPr>
      <w:spacing w:before="100" w:beforeAutospacing="1" w:after="100" w:afterAutospacing="1"/>
    </w:pPr>
    <w:rPr>
      <w:rFonts w:ascii="Arial" w:hAnsi="Arial" w:cs="Arial"/>
      <w:b/>
      <w:bCs/>
      <w:sz w:val="18"/>
      <w:szCs w:val="18"/>
    </w:rPr>
  </w:style>
  <w:style w:type="paragraph" w:customStyle="1" w:styleId="xl92">
    <w:name w:val="xl92"/>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3">
    <w:name w:val="xl93"/>
    <w:basedOn w:val="Normal"/>
    <w:rsid w:val="005B7767"/>
    <w:pPr>
      <w:spacing w:before="100" w:beforeAutospacing="1" w:after="100" w:afterAutospacing="1"/>
    </w:pPr>
  </w:style>
  <w:style w:type="paragraph" w:customStyle="1" w:styleId="xl94">
    <w:name w:val="xl9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character" w:styleId="Nmerodepgina">
    <w:name w:val="page number"/>
    <w:basedOn w:val="Fontepargpadro"/>
    <w:rsid w:val="005B7767"/>
  </w:style>
  <w:style w:type="paragraph" w:styleId="Corpodetexto2">
    <w:name w:val="Body Text 2"/>
    <w:basedOn w:val="Normal"/>
    <w:link w:val="Corpodetexto2Char"/>
    <w:rsid w:val="005B7767"/>
    <w:pPr>
      <w:spacing w:after="120" w:line="480" w:lineRule="auto"/>
    </w:pPr>
    <w:rPr>
      <w:lang w:eastAsia="ar-SA"/>
    </w:rPr>
  </w:style>
  <w:style w:type="character" w:customStyle="1" w:styleId="Corpodetexto2Char">
    <w:name w:val="Corpo de texto 2 Char"/>
    <w:basedOn w:val="Fontepargpadro"/>
    <w:link w:val="Corpodetexto2"/>
    <w:rsid w:val="005B7767"/>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5B7767"/>
    <w:rPr>
      <w:rFonts w:ascii="Courier New" w:hAnsi="Courier New"/>
      <w:sz w:val="20"/>
      <w:szCs w:val="20"/>
      <w:lang w:eastAsia="ar-SA"/>
    </w:rPr>
  </w:style>
  <w:style w:type="character" w:customStyle="1" w:styleId="TextosemFormataoChar">
    <w:name w:val="Texto sem Formatação Char"/>
    <w:basedOn w:val="Fontepargpadro"/>
    <w:link w:val="TextosemFormatao"/>
    <w:rsid w:val="005B7767"/>
    <w:rPr>
      <w:rFonts w:ascii="Courier New" w:eastAsia="Times New Roman" w:hAnsi="Courier New" w:cs="Times New Roman"/>
      <w:sz w:val="20"/>
      <w:szCs w:val="20"/>
      <w:lang w:eastAsia="ar-SA"/>
    </w:rPr>
  </w:style>
  <w:style w:type="paragraph" w:styleId="Recuodecorpodetexto2">
    <w:name w:val="Body Text Indent 2"/>
    <w:basedOn w:val="Normal"/>
    <w:link w:val="Recuodecorpodetexto2Char"/>
    <w:rsid w:val="005B7767"/>
    <w:pPr>
      <w:widowControl w:val="0"/>
      <w:tabs>
        <w:tab w:val="left" w:pos="419"/>
        <w:tab w:val="left" w:pos="521"/>
      </w:tabs>
      <w:autoSpaceDE w:val="0"/>
      <w:autoSpaceDN w:val="0"/>
      <w:adjustRightInd w:val="0"/>
      <w:ind w:left="567" w:hanging="567"/>
      <w:jc w:val="both"/>
    </w:pPr>
    <w:rPr>
      <w:rFonts w:ascii="Arial" w:eastAsia="Batang" w:hAnsi="Arial"/>
      <w:sz w:val="22"/>
      <w:szCs w:val="22"/>
      <w:lang w:val="pt-PT" w:eastAsia="ar-SA"/>
    </w:rPr>
  </w:style>
  <w:style w:type="character" w:customStyle="1" w:styleId="Recuodecorpodetexto2Char">
    <w:name w:val="Recuo de corpo de texto 2 Char"/>
    <w:basedOn w:val="Fontepargpadro"/>
    <w:link w:val="Recuodecorpodetexto2"/>
    <w:rsid w:val="005B7767"/>
    <w:rPr>
      <w:rFonts w:ascii="Arial" w:eastAsia="Batang" w:hAnsi="Arial" w:cs="Times New Roman"/>
      <w:lang w:val="pt-PT" w:eastAsia="ar-SA"/>
    </w:rPr>
  </w:style>
  <w:style w:type="paragraph" w:customStyle="1" w:styleId="xl24">
    <w:name w:val="xl2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6">
    <w:name w:val="xl26"/>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7">
    <w:name w:val="xl27"/>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9">
    <w:name w:val="xl2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5B776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1">
    <w:name w:val="xl31"/>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2">
    <w:name w:val="xl32"/>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5B776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Teletype" w:eastAsia="Arial Unicode MS" w:hAnsi="Teletype" w:cs="Arial Unicode MS"/>
      <w:sz w:val="16"/>
      <w:szCs w:val="16"/>
    </w:rPr>
  </w:style>
  <w:style w:type="paragraph" w:customStyle="1" w:styleId="xl35">
    <w:name w:val="xl35"/>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eletype" w:eastAsia="Arial Unicode MS" w:hAnsi="Teletype" w:cs="Arial Unicode MS"/>
      <w:sz w:val="16"/>
      <w:szCs w:val="16"/>
    </w:rPr>
  </w:style>
  <w:style w:type="paragraph" w:styleId="Corpodetexto3">
    <w:name w:val="Body Text 3"/>
    <w:basedOn w:val="Normal"/>
    <w:link w:val="Corpodetexto3Char"/>
    <w:rsid w:val="005B7767"/>
    <w:pPr>
      <w:spacing w:after="120"/>
    </w:pPr>
    <w:rPr>
      <w:rFonts w:eastAsia="Batang"/>
      <w:sz w:val="16"/>
      <w:szCs w:val="16"/>
      <w:lang w:eastAsia="ar-SA"/>
    </w:rPr>
  </w:style>
  <w:style w:type="character" w:customStyle="1" w:styleId="Corpodetexto3Char">
    <w:name w:val="Corpo de texto 3 Char"/>
    <w:basedOn w:val="Fontepargpadro"/>
    <w:link w:val="Corpodetexto3"/>
    <w:rsid w:val="005B7767"/>
    <w:rPr>
      <w:rFonts w:ascii="Times New Roman" w:eastAsia="Batang" w:hAnsi="Times New Roman" w:cs="Times New Roman"/>
      <w:sz w:val="16"/>
      <w:szCs w:val="16"/>
      <w:lang w:eastAsia="ar-SA"/>
    </w:rPr>
  </w:style>
  <w:style w:type="paragraph" w:styleId="Legenda">
    <w:name w:val="caption"/>
    <w:basedOn w:val="Normal"/>
    <w:next w:val="Normal"/>
    <w:qFormat/>
    <w:rsid w:val="005B7767"/>
    <w:pPr>
      <w:jc w:val="center"/>
    </w:pPr>
    <w:rPr>
      <w:b/>
      <w:bCs/>
    </w:rPr>
  </w:style>
  <w:style w:type="paragraph" w:styleId="NormalWeb">
    <w:name w:val="Normal (Web)"/>
    <w:basedOn w:val="Normal"/>
    <w:uiPriority w:val="99"/>
    <w:rsid w:val="005B7767"/>
    <w:pPr>
      <w:spacing w:before="100" w:beforeAutospacing="1" w:after="100" w:afterAutospacing="1"/>
    </w:pPr>
  </w:style>
  <w:style w:type="character" w:customStyle="1" w:styleId="especsinopse">
    <w:name w:val="especsinopse"/>
    <w:basedOn w:val="Fontepargpadro"/>
    <w:rsid w:val="005B7767"/>
  </w:style>
  <w:style w:type="character" w:styleId="nfase">
    <w:name w:val="Emphasis"/>
    <w:uiPriority w:val="20"/>
    <w:qFormat/>
    <w:rsid w:val="005B7767"/>
    <w:rPr>
      <w:b/>
      <w:bCs/>
      <w:i w:val="0"/>
      <w:iCs w:val="0"/>
    </w:rPr>
  </w:style>
  <w:style w:type="character" w:styleId="Forte">
    <w:name w:val="Strong"/>
    <w:uiPriority w:val="22"/>
    <w:qFormat/>
    <w:rsid w:val="005B7767"/>
    <w:rPr>
      <w:b/>
      <w:bCs/>
    </w:rPr>
  </w:style>
  <w:style w:type="character" w:customStyle="1" w:styleId="descricaoresumida1">
    <w:name w:val="descricaoresumida1"/>
    <w:rsid w:val="005B7767"/>
    <w:rPr>
      <w:sz w:val="15"/>
      <w:szCs w:val="15"/>
    </w:rPr>
  </w:style>
  <w:style w:type="character" w:customStyle="1" w:styleId="produtotitulo1">
    <w:name w:val="produtotitulo1"/>
    <w:rsid w:val="005B7767"/>
    <w:rPr>
      <w:rFonts w:ascii="Arial" w:hAnsi="Arial" w:cs="Arial" w:hint="default"/>
      <w:b/>
      <w:bCs/>
      <w:color w:val="336699"/>
      <w:sz w:val="24"/>
      <w:szCs w:val="24"/>
    </w:rPr>
  </w:style>
  <w:style w:type="character" w:customStyle="1" w:styleId="sectiontext1">
    <w:name w:val="sectiontext1"/>
    <w:rsid w:val="005B7767"/>
    <w:rPr>
      <w:rFonts w:ascii="Verdana" w:hAnsi="Verdana" w:hint="default"/>
      <w:sz w:val="15"/>
      <w:szCs w:val="15"/>
    </w:rPr>
  </w:style>
  <w:style w:type="paragraph" w:styleId="Partesuperior-zdoformulrio">
    <w:name w:val="HTML Top of Form"/>
    <w:basedOn w:val="Normal"/>
    <w:next w:val="Normal"/>
    <w:link w:val="Partesuperior-zdoformulrioChar"/>
    <w:hidden/>
    <w:rsid w:val="005B7767"/>
    <w:pPr>
      <w:pBdr>
        <w:bottom w:val="single" w:sz="6" w:space="1" w:color="auto"/>
      </w:pBdr>
      <w:jc w:val="center"/>
    </w:pPr>
    <w:rPr>
      <w:rFonts w:ascii="Arial" w:hAnsi="Arial"/>
      <w:vanish/>
      <w:sz w:val="16"/>
      <w:szCs w:val="16"/>
      <w:lang w:eastAsia="ar-SA"/>
    </w:rPr>
  </w:style>
  <w:style w:type="character" w:customStyle="1" w:styleId="Partesuperior-zdoformulrioChar">
    <w:name w:val="Parte superior-z do formulário Char"/>
    <w:basedOn w:val="Fontepargpadro"/>
    <w:link w:val="Partesuperior-zdoformulrio"/>
    <w:rsid w:val="005B7767"/>
    <w:rPr>
      <w:rFonts w:ascii="Arial" w:eastAsia="Times New Roman" w:hAnsi="Arial" w:cs="Times New Roman"/>
      <w:vanish/>
      <w:sz w:val="16"/>
      <w:szCs w:val="16"/>
      <w:lang w:eastAsia="ar-SA"/>
    </w:rPr>
  </w:style>
  <w:style w:type="paragraph" w:styleId="Parteinferiordoformulrio">
    <w:name w:val="HTML Bottom of Form"/>
    <w:basedOn w:val="Normal"/>
    <w:next w:val="Normal"/>
    <w:link w:val="ParteinferiordoformulrioChar"/>
    <w:hidden/>
    <w:rsid w:val="005B7767"/>
    <w:pPr>
      <w:pBdr>
        <w:top w:val="single" w:sz="6" w:space="1" w:color="auto"/>
      </w:pBdr>
      <w:jc w:val="center"/>
    </w:pPr>
    <w:rPr>
      <w:rFonts w:ascii="Arial" w:hAnsi="Arial"/>
      <w:vanish/>
      <w:sz w:val="16"/>
      <w:szCs w:val="16"/>
      <w:lang w:eastAsia="ar-SA"/>
    </w:rPr>
  </w:style>
  <w:style w:type="character" w:customStyle="1" w:styleId="ParteinferiordoformulrioChar">
    <w:name w:val="Parte inferior do formulário Char"/>
    <w:basedOn w:val="Fontepargpadro"/>
    <w:link w:val="Parteinferiordoformulrio"/>
    <w:rsid w:val="005B7767"/>
    <w:rPr>
      <w:rFonts w:ascii="Arial" w:eastAsia="Times New Roman" w:hAnsi="Arial" w:cs="Times New Roman"/>
      <w:vanish/>
      <w:sz w:val="16"/>
      <w:szCs w:val="16"/>
      <w:lang w:eastAsia="ar-SA"/>
    </w:rPr>
  </w:style>
  <w:style w:type="paragraph" w:customStyle="1" w:styleId="western">
    <w:name w:val="western"/>
    <w:basedOn w:val="Normal"/>
    <w:rsid w:val="005B7767"/>
    <w:pPr>
      <w:spacing w:before="280" w:after="119"/>
    </w:pPr>
    <w:rPr>
      <w:kern w:val="1"/>
      <w:lang w:eastAsia="zh-CN"/>
    </w:rPr>
  </w:style>
  <w:style w:type="paragraph" w:customStyle="1" w:styleId="PargrafodaLista1">
    <w:name w:val="Parágrafo da Lista1"/>
    <w:basedOn w:val="Normal"/>
    <w:rsid w:val="005B7767"/>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B7767"/>
    <w:rPr>
      <w:sz w:val="16"/>
      <w:szCs w:val="16"/>
    </w:rPr>
  </w:style>
  <w:style w:type="paragraph" w:styleId="Textodecomentrio">
    <w:name w:val="annotation text"/>
    <w:basedOn w:val="Normal"/>
    <w:link w:val="TextodecomentrioChar"/>
    <w:rsid w:val="005B7767"/>
    <w:rPr>
      <w:rFonts w:eastAsia="Batang"/>
      <w:sz w:val="20"/>
      <w:szCs w:val="20"/>
    </w:rPr>
  </w:style>
  <w:style w:type="character" w:customStyle="1" w:styleId="TextodecomentrioChar">
    <w:name w:val="Texto de comentário Char"/>
    <w:basedOn w:val="Fontepargpadro"/>
    <w:link w:val="Textodecomentrio"/>
    <w:rsid w:val="005B7767"/>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B7767"/>
    <w:rPr>
      <w:b/>
      <w:bCs/>
    </w:rPr>
  </w:style>
  <w:style w:type="character" w:customStyle="1" w:styleId="AssuntodocomentrioChar">
    <w:name w:val="Assunto do comentário Char"/>
    <w:basedOn w:val="TextodecomentrioChar"/>
    <w:link w:val="Assuntodocomentrio"/>
    <w:rsid w:val="005B7767"/>
    <w:rPr>
      <w:rFonts w:ascii="Times New Roman" w:eastAsia="Batang" w:hAnsi="Times New Roman" w:cs="Times New Roman"/>
      <w:b/>
      <w:bCs/>
      <w:sz w:val="20"/>
      <w:szCs w:val="20"/>
      <w:lang w:eastAsia="pt-BR"/>
    </w:rPr>
  </w:style>
  <w:style w:type="character" w:customStyle="1" w:styleId="WW8Num1z0">
    <w:name w:val="WW8Num1z0"/>
    <w:rsid w:val="005B7767"/>
  </w:style>
  <w:style w:type="character" w:customStyle="1" w:styleId="WW8Num1z1">
    <w:name w:val="WW8Num1z1"/>
    <w:rsid w:val="005B7767"/>
  </w:style>
  <w:style w:type="character" w:customStyle="1" w:styleId="WW8Num1z2">
    <w:name w:val="WW8Num1z2"/>
    <w:rsid w:val="005B7767"/>
  </w:style>
  <w:style w:type="character" w:customStyle="1" w:styleId="WW8Num1z3">
    <w:name w:val="WW8Num1z3"/>
    <w:rsid w:val="005B7767"/>
  </w:style>
  <w:style w:type="character" w:customStyle="1" w:styleId="WW8Num1z4">
    <w:name w:val="WW8Num1z4"/>
    <w:rsid w:val="005B7767"/>
  </w:style>
  <w:style w:type="character" w:customStyle="1" w:styleId="WW8Num1z5">
    <w:name w:val="WW8Num1z5"/>
    <w:rsid w:val="005B7767"/>
  </w:style>
  <w:style w:type="character" w:customStyle="1" w:styleId="WW8Num1z6">
    <w:name w:val="WW8Num1z6"/>
    <w:rsid w:val="005B7767"/>
  </w:style>
  <w:style w:type="character" w:customStyle="1" w:styleId="WW8Num1z7">
    <w:name w:val="WW8Num1z7"/>
    <w:rsid w:val="005B7767"/>
  </w:style>
  <w:style w:type="character" w:customStyle="1" w:styleId="WW8Num1z8">
    <w:name w:val="WW8Num1z8"/>
    <w:rsid w:val="005B7767"/>
  </w:style>
  <w:style w:type="character" w:customStyle="1" w:styleId="WW8Num2z0">
    <w:name w:val="WW8Num2z0"/>
    <w:rsid w:val="005B7767"/>
    <w:rPr>
      <w:rFonts w:ascii="Symbol" w:hAnsi="Symbol" w:cs="Symbol"/>
      <w:color w:val="000000"/>
      <w:sz w:val="20"/>
      <w:szCs w:val="20"/>
      <w:highlight w:val="yellow"/>
    </w:rPr>
  </w:style>
  <w:style w:type="character" w:customStyle="1" w:styleId="WW8Num2z1">
    <w:name w:val="WW8Num2z1"/>
    <w:rsid w:val="005B7767"/>
    <w:rPr>
      <w:rFonts w:ascii="Courier New" w:hAnsi="Courier New" w:cs="Courier New"/>
      <w:sz w:val="20"/>
    </w:rPr>
  </w:style>
  <w:style w:type="character" w:customStyle="1" w:styleId="WW8Num2z2">
    <w:name w:val="WW8Num2z2"/>
    <w:rsid w:val="005B7767"/>
    <w:rPr>
      <w:rFonts w:ascii="Wingdings" w:hAnsi="Wingdings" w:cs="Wingdings"/>
      <w:sz w:val="20"/>
    </w:rPr>
  </w:style>
  <w:style w:type="character" w:customStyle="1" w:styleId="WW8Num3z0">
    <w:name w:val="WW8Num3z0"/>
    <w:rsid w:val="005B7767"/>
  </w:style>
  <w:style w:type="character" w:customStyle="1" w:styleId="WW8Num3z1">
    <w:name w:val="WW8Num3z1"/>
    <w:rsid w:val="005B7767"/>
  </w:style>
  <w:style w:type="character" w:customStyle="1" w:styleId="WW8Num3z2">
    <w:name w:val="WW8Num3z2"/>
    <w:rsid w:val="005B7767"/>
  </w:style>
  <w:style w:type="character" w:customStyle="1" w:styleId="WW8Num3z3">
    <w:name w:val="WW8Num3z3"/>
    <w:rsid w:val="005B7767"/>
  </w:style>
  <w:style w:type="character" w:customStyle="1" w:styleId="WW8Num3z4">
    <w:name w:val="WW8Num3z4"/>
    <w:rsid w:val="005B7767"/>
  </w:style>
  <w:style w:type="character" w:customStyle="1" w:styleId="WW8Num3z5">
    <w:name w:val="WW8Num3z5"/>
    <w:rsid w:val="005B7767"/>
  </w:style>
  <w:style w:type="character" w:customStyle="1" w:styleId="WW8Num3z6">
    <w:name w:val="WW8Num3z6"/>
    <w:rsid w:val="005B7767"/>
  </w:style>
  <w:style w:type="character" w:customStyle="1" w:styleId="WW8Num3z7">
    <w:name w:val="WW8Num3z7"/>
    <w:rsid w:val="005B7767"/>
  </w:style>
  <w:style w:type="character" w:customStyle="1" w:styleId="WW8Num3z8">
    <w:name w:val="WW8Num3z8"/>
    <w:rsid w:val="005B7767"/>
  </w:style>
  <w:style w:type="character" w:customStyle="1" w:styleId="Fontepargpadro2">
    <w:name w:val="Fonte parág. padrão2"/>
    <w:rsid w:val="005B7767"/>
  </w:style>
  <w:style w:type="character" w:customStyle="1" w:styleId="WW8Num4z0">
    <w:name w:val="WW8Num4z0"/>
    <w:rsid w:val="005B7767"/>
    <w:rPr>
      <w:rFonts w:ascii="Symbol" w:hAnsi="Symbol" w:cs="Symbol"/>
    </w:rPr>
  </w:style>
  <w:style w:type="character" w:customStyle="1" w:styleId="WW8Num4z1">
    <w:name w:val="WW8Num4z1"/>
    <w:rsid w:val="005B7767"/>
    <w:rPr>
      <w:rFonts w:ascii="Courier New" w:hAnsi="Courier New" w:cs="Courier New"/>
    </w:rPr>
  </w:style>
  <w:style w:type="character" w:customStyle="1" w:styleId="WW8Num4z2">
    <w:name w:val="WW8Num4z2"/>
    <w:rsid w:val="005B7767"/>
    <w:rPr>
      <w:rFonts w:ascii="Wingdings" w:hAnsi="Wingdings" w:cs="Wingdings"/>
    </w:rPr>
  </w:style>
  <w:style w:type="character" w:customStyle="1" w:styleId="WW8Num5z0">
    <w:name w:val="WW8Num5z0"/>
    <w:rsid w:val="005B7767"/>
  </w:style>
  <w:style w:type="character" w:customStyle="1" w:styleId="WW8Num5z1">
    <w:name w:val="WW8Num5z1"/>
    <w:rsid w:val="005B7767"/>
  </w:style>
  <w:style w:type="character" w:customStyle="1" w:styleId="WW8Num5z2">
    <w:name w:val="WW8Num5z2"/>
    <w:rsid w:val="005B7767"/>
  </w:style>
  <w:style w:type="character" w:customStyle="1" w:styleId="WW8Num5z3">
    <w:name w:val="WW8Num5z3"/>
    <w:rsid w:val="005B7767"/>
  </w:style>
  <w:style w:type="character" w:customStyle="1" w:styleId="WW8Num5z4">
    <w:name w:val="WW8Num5z4"/>
    <w:rsid w:val="005B7767"/>
  </w:style>
  <w:style w:type="character" w:customStyle="1" w:styleId="WW8Num5z5">
    <w:name w:val="WW8Num5z5"/>
    <w:rsid w:val="005B7767"/>
  </w:style>
  <w:style w:type="character" w:customStyle="1" w:styleId="WW8Num5z6">
    <w:name w:val="WW8Num5z6"/>
    <w:rsid w:val="005B7767"/>
  </w:style>
  <w:style w:type="character" w:customStyle="1" w:styleId="WW8Num5z7">
    <w:name w:val="WW8Num5z7"/>
    <w:rsid w:val="005B7767"/>
  </w:style>
  <w:style w:type="character" w:customStyle="1" w:styleId="WW8Num5z8">
    <w:name w:val="WW8Num5z8"/>
    <w:rsid w:val="005B7767"/>
  </w:style>
  <w:style w:type="character" w:customStyle="1" w:styleId="WW8Num6z0">
    <w:name w:val="WW8Num6z0"/>
    <w:rsid w:val="005B7767"/>
    <w:rPr>
      <w:rFonts w:ascii="Symbol" w:hAnsi="Symbol" w:cs="Symbol"/>
    </w:rPr>
  </w:style>
  <w:style w:type="character" w:customStyle="1" w:styleId="WW8Num6z1">
    <w:name w:val="WW8Num6z1"/>
    <w:rsid w:val="005B7767"/>
    <w:rPr>
      <w:rFonts w:ascii="Courier New" w:hAnsi="Courier New" w:cs="Courier New"/>
    </w:rPr>
  </w:style>
  <w:style w:type="character" w:customStyle="1" w:styleId="WW8Num6z2">
    <w:name w:val="WW8Num6z2"/>
    <w:rsid w:val="005B7767"/>
    <w:rPr>
      <w:rFonts w:ascii="Wingdings" w:hAnsi="Wingdings" w:cs="Wingdings"/>
    </w:rPr>
  </w:style>
  <w:style w:type="character" w:customStyle="1" w:styleId="WW8Num7z0">
    <w:name w:val="WW8Num7z0"/>
    <w:rsid w:val="005B7767"/>
    <w:rPr>
      <w:rFonts w:ascii="Symbol" w:hAnsi="Symbol" w:cs="Symbol"/>
    </w:rPr>
  </w:style>
  <w:style w:type="character" w:customStyle="1" w:styleId="WW8Num7z1">
    <w:name w:val="WW8Num7z1"/>
    <w:rsid w:val="005B7767"/>
    <w:rPr>
      <w:rFonts w:ascii="Courier New" w:hAnsi="Courier New" w:cs="Courier New"/>
    </w:rPr>
  </w:style>
  <w:style w:type="character" w:customStyle="1" w:styleId="WW8Num7z2">
    <w:name w:val="WW8Num7z2"/>
    <w:rsid w:val="005B7767"/>
    <w:rPr>
      <w:rFonts w:ascii="Wingdings" w:hAnsi="Wingdings" w:cs="Wingdings"/>
    </w:rPr>
  </w:style>
  <w:style w:type="character" w:customStyle="1" w:styleId="WW8Num8z0">
    <w:name w:val="WW8Num8z0"/>
    <w:rsid w:val="005B7767"/>
  </w:style>
  <w:style w:type="character" w:customStyle="1" w:styleId="WW8Num9z0">
    <w:name w:val="WW8Num9z0"/>
    <w:rsid w:val="005B7767"/>
    <w:rPr>
      <w:rFonts w:ascii="Symbol" w:hAnsi="Symbol" w:cs="Symbol"/>
    </w:rPr>
  </w:style>
  <w:style w:type="character" w:customStyle="1" w:styleId="WW8Num9z1">
    <w:name w:val="WW8Num9z1"/>
    <w:rsid w:val="005B7767"/>
    <w:rPr>
      <w:rFonts w:ascii="Courier New" w:hAnsi="Courier New" w:cs="Courier New"/>
    </w:rPr>
  </w:style>
  <w:style w:type="character" w:customStyle="1" w:styleId="WW8Num9z2">
    <w:name w:val="WW8Num9z2"/>
    <w:rsid w:val="005B7767"/>
    <w:rPr>
      <w:rFonts w:ascii="Wingdings" w:hAnsi="Wingdings" w:cs="Wingdings"/>
    </w:rPr>
  </w:style>
  <w:style w:type="character" w:customStyle="1" w:styleId="WW8Num10z0">
    <w:name w:val="WW8Num10z0"/>
    <w:rsid w:val="005B7767"/>
  </w:style>
  <w:style w:type="character" w:customStyle="1" w:styleId="WW8Num10z1">
    <w:name w:val="WW8Num10z1"/>
    <w:rsid w:val="005B7767"/>
  </w:style>
  <w:style w:type="character" w:customStyle="1" w:styleId="WW8Num10z2">
    <w:name w:val="WW8Num10z2"/>
    <w:rsid w:val="005B7767"/>
  </w:style>
  <w:style w:type="character" w:customStyle="1" w:styleId="WW8Num10z3">
    <w:name w:val="WW8Num10z3"/>
    <w:rsid w:val="005B7767"/>
  </w:style>
  <w:style w:type="character" w:customStyle="1" w:styleId="WW8Num10z4">
    <w:name w:val="WW8Num10z4"/>
    <w:rsid w:val="005B7767"/>
  </w:style>
  <w:style w:type="character" w:customStyle="1" w:styleId="WW8Num10z5">
    <w:name w:val="WW8Num10z5"/>
    <w:rsid w:val="005B7767"/>
  </w:style>
  <w:style w:type="character" w:customStyle="1" w:styleId="WW8Num10z6">
    <w:name w:val="WW8Num10z6"/>
    <w:rsid w:val="005B7767"/>
  </w:style>
  <w:style w:type="character" w:customStyle="1" w:styleId="WW8Num10z7">
    <w:name w:val="WW8Num10z7"/>
    <w:rsid w:val="005B7767"/>
  </w:style>
  <w:style w:type="character" w:customStyle="1" w:styleId="WW8Num10z8">
    <w:name w:val="WW8Num10z8"/>
    <w:rsid w:val="005B7767"/>
  </w:style>
  <w:style w:type="character" w:customStyle="1" w:styleId="WW8Num11z0">
    <w:name w:val="WW8Num11z0"/>
    <w:rsid w:val="005B7767"/>
    <w:rPr>
      <w:rFonts w:ascii="Symbol" w:hAnsi="Symbol" w:cs="Symbol"/>
    </w:rPr>
  </w:style>
  <w:style w:type="character" w:customStyle="1" w:styleId="WW8Num11z1">
    <w:name w:val="WW8Num11z1"/>
    <w:rsid w:val="005B7767"/>
    <w:rPr>
      <w:rFonts w:ascii="Courier New" w:hAnsi="Courier New" w:cs="Courier New"/>
    </w:rPr>
  </w:style>
  <w:style w:type="character" w:customStyle="1" w:styleId="WW8Num11z2">
    <w:name w:val="WW8Num11z2"/>
    <w:rsid w:val="005B7767"/>
    <w:rPr>
      <w:rFonts w:ascii="Wingdings" w:hAnsi="Wingdings" w:cs="Wingdings"/>
    </w:rPr>
  </w:style>
  <w:style w:type="character" w:customStyle="1" w:styleId="WW8Num12z0">
    <w:name w:val="WW8Num12z0"/>
    <w:rsid w:val="005B7767"/>
    <w:rPr>
      <w:rFonts w:ascii="Wingdings" w:hAnsi="Wingdings" w:cs="Wingdings"/>
    </w:rPr>
  </w:style>
  <w:style w:type="character" w:customStyle="1" w:styleId="WW8Num12z1">
    <w:name w:val="WW8Num12z1"/>
    <w:rsid w:val="005B7767"/>
    <w:rPr>
      <w:rFonts w:ascii="Wingdings" w:hAnsi="Wingdings" w:cs="Wingdings"/>
      <w:sz w:val="22"/>
      <w:szCs w:val="22"/>
    </w:rPr>
  </w:style>
  <w:style w:type="character" w:customStyle="1" w:styleId="WW8Num12z3">
    <w:name w:val="WW8Num12z3"/>
    <w:rsid w:val="005B7767"/>
    <w:rPr>
      <w:rFonts w:ascii="Symbol" w:hAnsi="Symbol" w:cs="Symbol"/>
    </w:rPr>
  </w:style>
  <w:style w:type="character" w:customStyle="1" w:styleId="WW8Num12z4">
    <w:name w:val="WW8Num12z4"/>
    <w:rsid w:val="005B7767"/>
    <w:rPr>
      <w:rFonts w:ascii="Courier New" w:hAnsi="Courier New" w:cs="Courier New"/>
    </w:rPr>
  </w:style>
  <w:style w:type="character" w:customStyle="1" w:styleId="WW8Num13z0">
    <w:name w:val="WW8Num13z0"/>
    <w:rsid w:val="005B7767"/>
    <w:rPr>
      <w:rFonts w:ascii="Symbol" w:hAnsi="Symbol" w:cs="Symbol"/>
    </w:rPr>
  </w:style>
  <w:style w:type="character" w:customStyle="1" w:styleId="WW8Num13z1">
    <w:name w:val="WW8Num13z1"/>
    <w:rsid w:val="005B7767"/>
    <w:rPr>
      <w:rFonts w:ascii="Courier New" w:hAnsi="Courier New" w:cs="Courier New"/>
    </w:rPr>
  </w:style>
  <w:style w:type="character" w:customStyle="1" w:styleId="WW8Num13z2">
    <w:name w:val="WW8Num13z2"/>
    <w:rsid w:val="005B7767"/>
    <w:rPr>
      <w:rFonts w:ascii="Wingdings" w:hAnsi="Wingdings" w:cs="Wingdings"/>
    </w:rPr>
  </w:style>
  <w:style w:type="character" w:customStyle="1" w:styleId="WW8Num14z0">
    <w:name w:val="WW8Num14z0"/>
    <w:rsid w:val="005B7767"/>
    <w:rPr>
      <w:rFonts w:ascii="Symbol" w:hAnsi="Symbol" w:cs="Symbol"/>
    </w:rPr>
  </w:style>
  <w:style w:type="character" w:customStyle="1" w:styleId="WW8Num14z1">
    <w:name w:val="WW8Num14z1"/>
    <w:rsid w:val="005B7767"/>
    <w:rPr>
      <w:rFonts w:ascii="Courier New" w:hAnsi="Courier New" w:cs="Courier New"/>
    </w:rPr>
  </w:style>
  <w:style w:type="character" w:customStyle="1" w:styleId="WW8Num14z2">
    <w:name w:val="WW8Num14z2"/>
    <w:rsid w:val="005B7767"/>
    <w:rPr>
      <w:rFonts w:ascii="Wingdings" w:hAnsi="Wingdings" w:cs="Wingdings"/>
    </w:rPr>
  </w:style>
  <w:style w:type="character" w:customStyle="1" w:styleId="WW8Num15z0">
    <w:name w:val="WW8Num15z0"/>
    <w:rsid w:val="005B7767"/>
    <w:rPr>
      <w:rFonts w:ascii="Symbol" w:hAnsi="Symbol" w:cs="Symbol"/>
    </w:rPr>
  </w:style>
  <w:style w:type="character" w:customStyle="1" w:styleId="WW8Num15z1">
    <w:name w:val="WW8Num15z1"/>
    <w:rsid w:val="005B7767"/>
    <w:rPr>
      <w:rFonts w:ascii="Courier New" w:hAnsi="Courier New" w:cs="Courier New"/>
    </w:rPr>
  </w:style>
  <w:style w:type="character" w:customStyle="1" w:styleId="WW8Num15z2">
    <w:name w:val="WW8Num15z2"/>
    <w:rsid w:val="005B7767"/>
    <w:rPr>
      <w:rFonts w:ascii="Wingdings" w:hAnsi="Wingdings" w:cs="Wingdings"/>
    </w:rPr>
  </w:style>
  <w:style w:type="character" w:customStyle="1" w:styleId="WW8Num16z0">
    <w:name w:val="WW8Num16z0"/>
    <w:rsid w:val="005B7767"/>
    <w:rPr>
      <w:rFonts w:ascii="Wingdings" w:hAnsi="Wingdings" w:cs="Wingdings"/>
    </w:rPr>
  </w:style>
  <w:style w:type="character" w:customStyle="1" w:styleId="WW8Num16z1">
    <w:name w:val="WW8Num16z1"/>
    <w:rsid w:val="005B7767"/>
    <w:rPr>
      <w:rFonts w:ascii="Courier New" w:hAnsi="Courier New" w:cs="Courier New"/>
    </w:rPr>
  </w:style>
  <w:style w:type="character" w:customStyle="1" w:styleId="WW8Num16z3">
    <w:name w:val="WW8Num16z3"/>
    <w:rsid w:val="005B7767"/>
    <w:rPr>
      <w:rFonts w:ascii="Symbol" w:hAnsi="Symbol" w:cs="Symbol"/>
    </w:rPr>
  </w:style>
  <w:style w:type="character" w:customStyle="1" w:styleId="WW8Num17z0">
    <w:name w:val="WW8Num17z0"/>
    <w:rsid w:val="005B7767"/>
    <w:rPr>
      <w:rFonts w:ascii="Symbol" w:hAnsi="Symbol" w:cs="Symbol"/>
    </w:rPr>
  </w:style>
  <w:style w:type="character" w:customStyle="1" w:styleId="WW8Num17z1">
    <w:name w:val="WW8Num17z1"/>
    <w:rsid w:val="005B7767"/>
    <w:rPr>
      <w:rFonts w:ascii="Courier New" w:hAnsi="Courier New" w:cs="Courier New"/>
    </w:rPr>
  </w:style>
  <w:style w:type="character" w:customStyle="1" w:styleId="WW8Num17z2">
    <w:name w:val="WW8Num17z2"/>
    <w:rsid w:val="005B7767"/>
    <w:rPr>
      <w:rFonts w:ascii="Wingdings" w:hAnsi="Wingdings" w:cs="Wingdings"/>
    </w:rPr>
  </w:style>
  <w:style w:type="character" w:customStyle="1" w:styleId="WW8Num18z0">
    <w:name w:val="WW8Num18z0"/>
    <w:rsid w:val="005B7767"/>
  </w:style>
  <w:style w:type="character" w:customStyle="1" w:styleId="WW8Num18z1">
    <w:name w:val="WW8Num18z1"/>
    <w:rsid w:val="005B7767"/>
  </w:style>
  <w:style w:type="character" w:customStyle="1" w:styleId="WW8Num18z2">
    <w:name w:val="WW8Num18z2"/>
    <w:rsid w:val="005B7767"/>
  </w:style>
  <w:style w:type="character" w:customStyle="1" w:styleId="WW8Num18z3">
    <w:name w:val="WW8Num18z3"/>
    <w:rsid w:val="005B7767"/>
  </w:style>
  <w:style w:type="character" w:customStyle="1" w:styleId="WW8Num18z4">
    <w:name w:val="WW8Num18z4"/>
    <w:rsid w:val="005B7767"/>
  </w:style>
  <w:style w:type="character" w:customStyle="1" w:styleId="WW8Num18z5">
    <w:name w:val="WW8Num18z5"/>
    <w:rsid w:val="005B7767"/>
  </w:style>
  <w:style w:type="character" w:customStyle="1" w:styleId="WW8Num18z6">
    <w:name w:val="WW8Num18z6"/>
    <w:rsid w:val="005B7767"/>
  </w:style>
  <w:style w:type="character" w:customStyle="1" w:styleId="WW8Num18z7">
    <w:name w:val="WW8Num18z7"/>
    <w:rsid w:val="005B7767"/>
  </w:style>
  <w:style w:type="character" w:customStyle="1" w:styleId="WW8Num18z8">
    <w:name w:val="WW8Num18z8"/>
    <w:rsid w:val="005B7767"/>
  </w:style>
  <w:style w:type="character" w:customStyle="1" w:styleId="WW8Num19z0">
    <w:name w:val="WW8Num19z0"/>
    <w:rsid w:val="005B7767"/>
    <w:rPr>
      <w:rFonts w:ascii="Symbol" w:hAnsi="Symbol" w:cs="Symbol"/>
      <w:sz w:val="20"/>
      <w:highlight w:val="yellow"/>
    </w:rPr>
  </w:style>
  <w:style w:type="character" w:customStyle="1" w:styleId="WW8Num19z1">
    <w:name w:val="WW8Num19z1"/>
    <w:rsid w:val="005B7767"/>
    <w:rPr>
      <w:rFonts w:ascii="Courier New" w:hAnsi="Courier New" w:cs="Courier New"/>
      <w:sz w:val="20"/>
    </w:rPr>
  </w:style>
  <w:style w:type="character" w:customStyle="1" w:styleId="WW8Num19z2">
    <w:name w:val="WW8Num19z2"/>
    <w:rsid w:val="005B7767"/>
    <w:rPr>
      <w:rFonts w:ascii="Wingdings" w:hAnsi="Wingdings" w:cs="Wingdings"/>
      <w:sz w:val="20"/>
    </w:rPr>
  </w:style>
  <w:style w:type="character" w:customStyle="1" w:styleId="WW8Num20z0">
    <w:name w:val="WW8Num20z0"/>
    <w:rsid w:val="005B7767"/>
    <w:rPr>
      <w:rFonts w:ascii="Wingdings" w:hAnsi="Wingdings" w:cs="Wingdings"/>
    </w:rPr>
  </w:style>
  <w:style w:type="character" w:customStyle="1" w:styleId="WW8Num20z1">
    <w:name w:val="WW8Num20z1"/>
    <w:rsid w:val="005B7767"/>
    <w:rPr>
      <w:rFonts w:ascii="Courier New" w:hAnsi="Courier New" w:cs="Courier New"/>
    </w:rPr>
  </w:style>
  <w:style w:type="character" w:customStyle="1" w:styleId="WW8Num20z3">
    <w:name w:val="WW8Num20z3"/>
    <w:rsid w:val="005B7767"/>
    <w:rPr>
      <w:rFonts w:ascii="Symbol" w:hAnsi="Symbol" w:cs="Symbol"/>
    </w:rPr>
  </w:style>
  <w:style w:type="character" w:customStyle="1" w:styleId="WW8Num21z0">
    <w:name w:val="WW8Num21z0"/>
    <w:rsid w:val="005B7767"/>
    <w:rPr>
      <w:rFonts w:ascii="Symbol" w:hAnsi="Symbol" w:cs="Symbol"/>
    </w:rPr>
  </w:style>
  <w:style w:type="character" w:customStyle="1" w:styleId="WW8Num21z1">
    <w:name w:val="WW8Num21z1"/>
    <w:rsid w:val="005B7767"/>
    <w:rPr>
      <w:rFonts w:ascii="Courier New" w:hAnsi="Courier New" w:cs="Courier New"/>
    </w:rPr>
  </w:style>
  <w:style w:type="character" w:customStyle="1" w:styleId="WW8Num21z2">
    <w:name w:val="WW8Num21z2"/>
    <w:rsid w:val="005B7767"/>
    <w:rPr>
      <w:rFonts w:ascii="Wingdings" w:hAnsi="Wingdings" w:cs="Wingdings"/>
    </w:rPr>
  </w:style>
  <w:style w:type="character" w:customStyle="1" w:styleId="WW8Num22z0">
    <w:name w:val="WW8Num22z0"/>
    <w:rsid w:val="005B7767"/>
    <w:rPr>
      <w:rFonts w:ascii="Symbol" w:hAnsi="Symbol" w:cs="Symbol"/>
      <w:sz w:val="20"/>
    </w:rPr>
  </w:style>
  <w:style w:type="character" w:customStyle="1" w:styleId="WW8Num22z1">
    <w:name w:val="WW8Num22z1"/>
    <w:rsid w:val="005B7767"/>
    <w:rPr>
      <w:rFonts w:ascii="Courier New" w:hAnsi="Courier New" w:cs="Courier New"/>
      <w:sz w:val="20"/>
    </w:rPr>
  </w:style>
  <w:style w:type="character" w:customStyle="1" w:styleId="WW8Num22z2">
    <w:name w:val="WW8Num22z2"/>
    <w:rsid w:val="005B7767"/>
    <w:rPr>
      <w:rFonts w:ascii="Wingdings" w:hAnsi="Wingdings" w:cs="Wingdings"/>
      <w:sz w:val="20"/>
    </w:rPr>
  </w:style>
  <w:style w:type="character" w:customStyle="1" w:styleId="WW8Num23z0">
    <w:name w:val="WW8Num23z0"/>
    <w:rsid w:val="005B7767"/>
    <w:rPr>
      <w:rFonts w:ascii="Symbol" w:hAnsi="Symbol" w:cs="Symbol"/>
    </w:rPr>
  </w:style>
  <w:style w:type="character" w:customStyle="1" w:styleId="WW8Num23z1">
    <w:name w:val="WW8Num23z1"/>
    <w:rsid w:val="005B7767"/>
    <w:rPr>
      <w:rFonts w:ascii="Courier New" w:hAnsi="Courier New" w:cs="Courier New"/>
    </w:rPr>
  </w:style>
  <w:style w:type="character" w:customStyle="1" w:styleId="WW8Num23z2">
    <w:name w:val="WW8Num23z2"/>
    <w:rsid w:val="005B7767"/>
    <w:rPr>
      <w:rFonts w:ascii="Wingdings" w:hAnsi="Wingdings" w:cs="Wingdings"/>
    </w:rPr>
  </w:style>
  <w:style w:type="character" w:customStyle="1" w:styleId="WW8Num24z0">
    <w:name w:val="WW8Num24z0"/>
    <w:rsid w:val="005B7767"/>
    <w:rPr>
      <w:rFonts w:ascii="Symbol" w:hAnsi="Symbol" w:cs="Symbol"/>
    </w:rPr>
  </w:style>
  <w:style w:type="character" w:customStyle="1" w:styleId="WW8Num24z1">
    <w:name w:val="WW8Num24z1"/>
    <w:rsid w:val="005B7767"/>
    <w:rPr>
      <w:rFonts w:ascii="Courier New" w:hAnsi="Courier New" w:cs="Courier New"/>
    </w:rPr>
  </w:style>
  <w:style w:type="character" w:customStyle="1" w:styleId="WW8Num24z2">
    <w:name w:val="WW8Num24z2"/>
    <w:rsid w:val="005B7767"/>
    <w:rPr>
      <w:rFonts w:ascii="Wingdings" w:hAnsi="Wingdings" w:cs="Wingdings"/>
    </w:rPr>
  </w:style>
  <w:style w:type="character" w:customStyle="1" w:styleId="WW8Num25z0">
    <w:name w:val="WW8Num25z0"/>
    <w:rsid w:val="005B7767"/>
    <w:rPr>
      <w:rFonts w:ascii="Wingdings" w:hAnsi="Wingdings" w:cs="Wingdings"/>
      <w:sz w:val="22"/>
      <w:szCs w:val="22"/>
    </w:rPr>
  </w:style>
  <w:style w:type="character" w:customStyle="1" w:styleId="WW8Num25z1">
    <w:name w:val="WW8Num25z1"/>
    <w:rsid w:val="005B7767"/>
    <w:rPr>
      <w:rFonts w:ascii="Courier New" w:hAnsi="Courier New" w:cs="Courier New"/>
    </w:rPr>
  </w:style>
  <w:style w:type="character" w:customStyle="1" w:styleId="WW8Num25z2">
    <w:name w:val="WW8Num25z2"/>
    <w:rsid w:val="005B7767"/>
    <w:rPr>
      <w:rFonts w:ascii="Wingdings" w:hAnsi="Wingdings" w:cs="Wingdings"/>
    </w:rPr>
  </w:style>
  <w:style w:type="character" w:customStyle="1" w:styleId="WW8Num25z3">
    <w:name w:val="WW8Num25z3"/>
    <w:rsid w:val="005B7767"/>
    <w:rPr>
      <w:rFonts w:ascii="Symbol" w:hAnsi="Symbol" w:cs="Symbol"/>
    </w:rPr>
  </w:style>
  <w:style w:type="character" w:customStyle="1" w:styleId="WW8Num26z0">
    <w:name w:val="WW8Num26z0"/>
    <w:rsid w:val="005B7767"/>
    <w:rPr>
      <w:sz w:val="20"/>
    </w:rPr>
  </w:style>
  <w:style w:type="character" w:customStyle="1" w:styleId="WW8Num27z0">
    <w:name w:val="WW8Num27z0"/>
    <w:rsid w:val="005B7767"/>
    <w:rPr>
      <w:rFonts w:ascii="Symbol" w:hAnsi="Symbol" w:cs="Symbol"/>
    </w:rPr>
  </w:style>
  <w:style w:type="character" w:customStyle="1" w:styleId="WW8Num27z1">
    <w:name w:val="WW8Num27z1"/>
    <w:rsid w:val="005B7767"/>
    <w:rPr>
      <w:rFonts w:ascii="Courier New" w:hAnsi="Courier New" w:cs="Courier New"/>
    </w:rPr>
  </w:style>
  <w:style w:type="character" w:customStyle="1" w:styleId="WW8Num27z2">
    <w:name w:val="WW8Num27z2"/>
    <w:rsid w:val="005B7767"/>
    <w:rPr>
      <w:rFonts w:ascii="Wingdings" w:hAnsi="Wingdings" w:cs="Wingdings"/>
    </w:rPr>
  </w:style>
  <w:style w:type="character" w:customStyle="1" w:styleId="Fontepargpadro1">
    <w:name w:val="Fonte parág. padrão1"/>
    <w:rsid w:val="005B7767"/>
  </w:style>
  <w:style w:type="paragraph" w:customStyle="1" w:styleId="Heading">
    <w:name w:val="Heading"/>
    <w:basedOn w:val="Normal"/>
    <w:next w:val="Corpodetexto"/>
    <w:rsid w:val="005B7767"/>
    <w:pPr>
      <w:suppressAutoHyphens/>
      <w:jc w:val="center"/>
    </w:pPr>
    <w:rPr>
      <w:rFonts w:ascii="Arial" w:hAnsi="Arial" w:cs="Arial"/>
      <w:b/>
      <w:bCs/>
      <w:sz w:val="32"/>
      <w:lang w:eastAsia="zh-CN"/>
    </w:rPr>
  </w:style>
  <w:style w:type="paragraph" w:styleId="Lista">
    <w:name w:val="List"/>
    <w:basedOn w:val="Corpodetexto"/>
    <w:rsid w:val="005B7767"/>
    <w:pPr>
      <w:suppressAutoHyphens/>
    </w:pPr>
    <w:rPr>
      <w:rFonts w:ascii="Arial" w:eastAsia="Batang" w:hAnsi="Arial" w:cs="FreeSans"/>
      <w:b/>
      <w:bCs/>
      <w:sz w:val="18"/>
      <w:szCs w:val="22"/>
      <w:lang w:val="pt-PT" w:eastAsia="zh-CN"/>
    </w:rPr>
  </w:style>
  <w:style w:type="paragraph" w:customStyle="1" w:styleId="Index">
    <w:name w:val="Index"/>
    <w:basedOn w:val="Normal"/>
    <w:rsid w:val="005B7767"/>
    <w:pPr>
      <w:suppressLineNumbers/>
      <w:suppressAutoHyphens/>
    </w:pPr>
    <w:rPr>
      <w:rFonts w:eastAsia="Batang" w:cs="FreeSans"/>
      <w:sz w:val="20"/>
      <w:szCs w:val="20"/>
      <w:lang w:eastAsia="zh-CN"/>
    </w:rPr>
  </w:style>
  <w:style w:type="paragraph" w:customStyle="1" w:styleId="Legenda2">
    <w:name w:val="Legenda2"/>
    <w:basedOn w:val="Normal"/>
    <w:rsid w:val="005B7767"/>
    <w:pPr>
      <w:suppressLineNumbers/>
      <w:suppressAutoHyphens/>
      <w:spacing w:before="120" w:after="120"/>
    </w:pPr>
    <w:rPr>
      <w:rFonts w:eastAsia="Batang" w:cs="FreeSans"/>
      <w:i/>
      <w:iCs/>
      <w:lang w:eastAsia="zh-CN"/>
    </w:rPr>
  </w:style>
  <w:style w:type="paragraph" w:customStyle="1" w:styleId="Corpodetexto21">
    <w:name w:val="Corpo de texto 21"/>
    <w:basedOn w:val="Normal"/>
    <w:rsid w:val="005B7767"/>
    <w:pPr>
      <w:suppressAutoHyphens/>
      <w:spacing w:after="120" w:line="480" w:lineRule="auto"/>
    </w:pPr>
    <w:rPr>
      <w:lang w:eastAsia="zh-CN"/>
    </w:rPr>
  </w:style>
  <w:style w:type="paragraph" w:customStyle="1" w:styleId="TextosemFormatao1">
    <w:name w:val="Texto sem Formatação1"/>
    <w:basedOn w:val="Normal"/>
    <w:rsid w:val="005B7767"/>
    <w:pPr>
      <w:suppressAutoHyphens/>
    </w:pPr>
    <w:rPr>
      <w:rFonts w:ascii="Courier New" w:hAnsi="Courier New" w:cs="Courier New"/>
      <w:sz w:val="20"/>
      <w:szCs w:val="20"/>
      <w:lang w:eastAsia="zh-CN"/>
    </w:rPr>
  </w:style>
  <w:style w:type="paragraph" w:customStyle="1" w:styleId="Recuodecorpodetexto21">
    <w:name w:val="Recuo de corpo de texto 21"/>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B7767"/>
    <w:pPr>
      <w:suppressAutoHyphens/>
      <w:spacing w:after="120"/>
    </w:pPr>
    <w:rPr>
      <w:rFonts w:eastAsia="Batang"/>
      <w:sz w:val="16"/>
      <w:szCs w:val="16"/>
      <w:lang w:eastAsia="zh-CN"/>
    </w:rPr>
  </w:style>
  <w:style w:type="paragraph" w:customStyle="1" w:styleId="Legenda1">
    <w:name w:val="Legenda1"/>
    <w:basedOn w:val="Normal"/>
    <w:next w:val="Normal"/>
    <w:rsid w:val="005B7767"/>
    <w:pPr>
      <w:suppressAutoHyphens/>
      <w:jc w:val="center"/>
    </w:pPr>
    <w:rPr>
      <w:b/>
      <w:bCs/>
      <w:lang w:eastAsia="zh-CN"/>
    </w:rPr>
  </w:style>
  <w:style w:type="paragraph" w:customStyle="1" w:styleId="TableContents">
    <w:name w:val="Table Contents"/>
    <w:basedOn w:val="Normal"/>
    <w:rsid w:val="005B7767"/>
    <w:pPr>
      <w:suppressLineNumbers/>
      <w:suppressAutoHyphens/>
    </w:pPr>
    <w:rPr>
      <w:rFonts w:eastAsia="Batang"/>
      <w:sz w:val="20"/>
      <w:szCs w:val="20"/>
      <w:lang w:eastAsia="zh-CN"/>
    </w:rPr>
  </w:style>
  <w:style w:type="paragraph" w:customStyle="1" w:styleId="TableHeading">
    <w:name w:val="Table Heading"/>
    <w:basedOn w:val="TableContents"/>
    <w:rsid w:val="005B7767"/>
    <w:pPr>
      <w:jc w:val="center"/>
    </w:pPr>
    <w:rPr>
      <w:b/>
      <w:bCs/>
    </w:rPr>
  </w:style>
  <w:style w:type="character" w:customStyle="1" w:styleId="tex3">
    <w:name w:val="tex3"/>
    <w:rsid w:val="005B7767"/>
  </w:style>
  <w:style w:type="character" w:customStyle="1" w:styleId="WW8Num2z3">
    <w:name w:val="WW8Num2z3"/>
    <w:rsid w:val="005B7767"/>
  </w:style>
  <w:style w:type="character" w:customStyle="1" w:styleId="WW8Num2z4">
    <w:name w:val="WW8Num2z4"/>
    <w:rsid w:val="005B7767"/>
  </w:style>
  <w:style w:type="character" w:customStyle="1" w:styleId="WW8Num2z5">
    <w:name w:val="WW8Num2z5"/>
    <w:rsid w:val="005B7767"/>
  </w:style>
  <w:style w:type="character" w:customStyle="1" w:styleId="WW8Num2z6">
    <w:name w:val="WW8Num2z6"/>
    <w:rsid w:val="005B7767"/>
  </w:style>
  <w:style w:type="character" w:customStyle="1" w:styleId="WW8Num2z7">
    <w:name w:val="WW8Num2z7"/>
    <w:rsid w:val="005B7767"/>
  </w:style>
  <w:style w:type="character" w:customStyle="1" w:styleId="WW8Num2z8">
    <w:name w:val="WW8Num2z8"/>
    <w:rsid w:val="005B7767"/>
  </w:style>
  <w:style w:type="character" w:customStyle="1" w:styleId="WW8Num4z3">
    <w:name w:val="WW8Num4z3"/>
    <w:rsid w:val="005B7767"/>
  </w:style>
  <w:style w:type="character" w:customStyle="1" w:styleId="WW8Num4z4">
    <w:name w:val="WW8Num4z4"/>
    <w:rsid w:val="005B7767"/>
  </w:style>
  <w:style w:type="character" w:customStyle="1" w:styleId="WW8Num4z5">
    <w:name w:val="WW8Num4z5"/>
    <w:rsid w:val="005B7767"/>
  </w:style>
  <w:style w:type="character" w:customStyle="1" w:styleId="WW8Num4z6">
    <w:name w:val="WW8Num4z6"/>
    <w:rsid w:val="005B7767"/>
  </w:style>
  <w:style w:type="character" w:customStyle="1" w:styleId="WW8Num4z7">
    <w:name w:val="WW8Num4z7"/>
    <w:rsid w:val="005B7767"/>
  </w:style>
  <w:style w:type="character" w:customStyle="1" w:styleId="WW8Num4z8">
    <w:name w:val="WW8Num4z8"/>
    <w:rsid w:val="005B7767"/>
  </w:style>
  <w:style w:type="character" w:customStyle="1" w:styleId="WW8Num7z3">
    <w:name w:val="WW8Num7z3"/>
    <w:rsid w:val="005B7767"/>
  </w:style>
  <w:style w:type="character" w:customStyle="1" w:styleId="WW8Num7z4">
    <w:name w:val="WW8Num7z4"/>
    <w:rsid w:val="005B7767"/>
  </w:style>
  <w:style w:type="character" w:customStyle="1" w:styleId="WW8Num7z5">
    <w:name w:val="WW8Num7z5"/>
    <w:rsid w:val="005B7767"/>
  </w:style>
  <w:style w:type="character" w:customStyle="1" w:styleId="WW8Num7z6">
    <w:name w:val="WW8Num7z6"/>
    <w:rsid w:val="005B7767"/>
  </w:style>
  <w:style w:type="character" w:customStyle="1" w:styleId="WW8Num7z7">
    <w:name w:val="WW8Num7z7"/>
    <w:rsid w:val="005B7767"/>
  </w:style>
  <w:style w:type="character" w:customStyle="1" w:styleId="WW8Num7z8">
    <w:name w:val="WW8Num7z8"/>
    <w:rsid w:val="005B7767"/>
  </w:style>
  <w:style w:type="character" w:customStyle="1" w:styleId="WW8Num8z1">
    <w:name w:val="WW8Num8z1"/>
    <w:rsid w:val="005B7767"/>
    <w:rPr>
      <w:rFonts w:ascii="Courier New" w:hAnsi="Courier New" w:cs="Courier New" w:hint="default"/>
    </w:rPr>
  </w:style>
  <w:style w:type="character" w:customStyle="1" w:styleId="WW8Num8z2">
    <w:name w:val="WW8Num8z2"/>
    <w:rsid w:val="005B7767"/>
    <w:rPr>
      <w:rFonts w:ascii="Wingdings" w:hAnsi="Wingdings" w:cs="Wingdings" w:hint="default"/>
    </w:rPr>
  </w:style>
  <w:style w:type="character" w:customStyle="1" w:styleId="WW8Num9z3">
    <w:name w:val="WW8Num9z3"/>
    <w:rsid w:val="005B7767"/>
  </w:style>
  <w:style w:type="character" w:customStyle="1" w:styleId="WW8Num9z4">
    <w:name w:val="WW8Num9z4"/>
    <w:rsid w:val="005B7767"/>
  </w:style>
  <w:style w:type="character" w:customStyle="1" w:styleId="WW8Num9z5">
    <w:name w:val="WW8Num9z5"/>
    <w:rsid w:val="005B7767"/>
  </w:style>
  <w:style w:type="character" w:customStyle="1" w:styleId="WW8Num9z6">
    <w:name w:val="WW8Num9z6"/>
    <w:rsid w:val="005B7767"/>
  </w:style>
  <w:style w:type="character" w:customStyle="1" w:styleId="WW8Num9z7">
    <w:name w:val="WW8Num9z7"/>
    <w:rsid w:val="005B7767"/>
  </w:style>
  <w:style w:type="character" w:customStyle="1" w:styleId="WW8Num9z8">
    <w:name w:val="WW8Num9z8"/>
    <w:rsid w:val="005B7767"/>
  </w:style>
  <w:style w:type="character" w:customStyle="1" w:styleId="WW8Num16z5">
    <w:name w:val="WW8Num16z5"/>
    <w:rsid w:val="005B7767"/>
    <w:rPr>
      <w:rFonts w:hint="default"/>
    </w:rPr>
  </w:style>
  <w:style w:type="character" w:customStyle="1" w:styleId="WW8Num19z5">
    <w:name w:val="WW8Num19z5"/>
    <w:rsid w:val="005B7767"/>
    <w:rPr>
      <w:rFonts w:hint="default"/>
    </w:rPr>
  </w:style>
  <w:style w:type="character" w:customStyle="1" w:styleId="Fontepargpadro3">
    <w:name w:val="Fonte parág. padrão3"/>
    <w:rsid w:val="005B7767"/>
  </w:style>
  <w:style w:type="character" w:customStyle="1" w:styleId="Refdecomentrio1">
    <w:name w:val="Ref. de comentário1"/>
    <w:rsid w:val="005B7767"/>
    <w:rPr>
      <w:sz w:val="16"/>
      <w:szCs w:val="16"/>
    </w:rPr>
  </w:style>
  <w:style w:type="character" w:customStyle="1" w:styleId="RecuodecorpodetextoChar1">
    <w:name w:val="Recuo de corpo de texto Char1"/>
    <w:basedOn w:val="Fontepargpadro"/>
    <w:rsid w:val="005B7767"/>
    <w:rPr>
      <w:rFonts w:ascii="Arial" w:eastAsia="Batang" w:hAnsi="Arial" w:cs="Arial"/>
      <w:sz w:val="22"/>
      <w:szCs w:val="22"/>
      <w:lang w:val="pt-PT" w:eastAsia="zh-CN"/>
    </w:rPr>
  </w:style>
  <w:style w:type="paragraph" w:customStyle="1" w:styleId="Corpodetexto22">
    <w:name w:val="Corpo de texto 22"/>
    <w:basedOn w:val="Normal"/>
    <w:rsid w:val="005B7767"/>
    <w:pPr>
      <w:suppressAutoHyphens/>
      <w:spacing w:after="120" w:line="480" w:lineRule="auto"/>
    </w:pPr>
    <w:rPr>
      <w:lang w:eastAsia="zh-CN"/>
    </w:rPr>
  </w:style>
  <w:style w:type="paragraph" w:customStyle="1" w:styleId="TextosemFormatao2">
    <w:name w:val="Texto sem Formatação2"/>
    <w:basedOn w:val="Normal"/>
    <w:rsid w:val="005B7767"/>
    <w:pPr>
      <w:suppressAutoHyphens/>
    </w:pPr>
    <w:rPr>
      <w:rFonts w:ascii="Courier New" w:hAnsi="Courier New" w:cs="Courier New"/>
      <w:sz w:val="20"/>
      <w:szCs w:val="20"/>
      <w:lang w:eastAsia="zh-CN"/>
    </w:rPr>
  </w:style>
  <w:style w:type="paragraph" w:customStyle="1" w:styleId="Recuodecorpodetexto22">
    <w:name w:val="Recuo de corpo de texto 22"/>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5B7767"/>
    <w:pPr>
      <w:suppressAutoHyphens/>
      <w:spacing w:after="120"/>
    </w:pPr>
    <w:rPr>
      <w:rFonts w:eastAsia="Batang"/>
      <w:sz w:val="16"/>
      <w:szCs w:val="16"/>
      <w:lang w:eastAsia="zh-CN"/>
    </w:rPr>
  </w:style>
  <w:style w:type="paragraph" w:customStyle="1" w:styleId="Legenda3">
    <w:name w:val="Legenda3"/>
    <w:basedOn w:val="Normal"/>
    <w:next w:val="Normal"/>
    <w:rsid w:val="005B7767"/>
    <w:pPr>
      <w:suppressAutoHyphens/>
      <w:jc w:val="center"/>
    </w:pPr>
    <w:rPr>
      <w:b/>
      <w:bCs/>
      <w:lang w:eastAsia="zh-CN"/>
    </w:rPr>
  </w:style>
  <w:style w:type="character" w:customStyle="1" w:styleId="Partesuperior-zdoformulrioChar1">
    <w:name w:val="Parte superior-z do formulário Char1"/>
    <w:basedOn w:val="Fontepargpadro"/>
    <w:rsid w:val="005B7767"/>
    <w:rPr>
      <w:rFonts w:ascii="Arial" w:hAnsi="Arial" w:cs="Arial"/>
      <w:vanish/>
      <w:sz w:val="16"/>
      <w:szCs w:val="16"/>
      <w:lang w:eastAsia="zh-CN"/>
    </w:rPr>
  </w:style>
  <w:style w:type="character" w:customStyle="1" w:styleId="ParteinferiordoformulrioChar1">
    <w:name w:val="Parte inferior do formulário Char1"/>
    <w:basedOn w:val="Fontepargpadro"/>
    <w:rsid w:val="005B7767"/>
    <w:rPr>
      <w:rFonts w:ascii="Arial" w:hAnsi="Arial" w:cs="Arial"/>
      <w:vanish/>
      <w:sz w:val="16"/>
      <w:szCs w:val="16"/>
      <w:lang w:eastAsia="zh-CN"/>
    </w:rPr>
  </w:style>
  <w:style w:type="paragraph" w:customStyle="1" w:styleId="PargrafodaLista2">
    <w:name w:val="Parágrafo da Lista2"/>
    <w:basedOn w:val="Normal"/>
    <w:rsid w:val="005B7767"/>
    <w:pPr>
      <w:suppressAutoHyphens/>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5B7767"/>
    <w:pPr>
      <w:suppressAutoHyphens/>
    </w:pPr>
    <w:rPr>
      <w:rFonts w:eastAsia="Batang"/>
      <w:sz w:val="20"/>
      <w:szCs w:val="20"/>
      <w:lang w:eastAsia="zh-CN"/>
    </w:rPr>
  </w:style>
  <w:style w:type="character" w:customStyle="1" w:styleId="TextodecomentrioChar1">
    <w:name w:val="Texto de comentário Char1"/>
    <w:basedOn w:val="Fontepargpadro"/>
    <w:uiPriority w:val="99"/>
    <w:semiHidden/>
    <w:rsid w:val="005B7767"/>
    <w:rPr>
      <w:rFonts w:eastAsia="Batang"/>
      <w:lang w:eastAsia="zh-CN"/>
    </w:rPr>
  </w:style>
  <w:style w:type="character" w:customStyle="1" w:styleId="AssuntodocomentrioChar1">
    <w:name w:val="Assunto do comentário Char1"/>
    <w:basedOn w:val="TextodecomentrioChar1"/>
    <w:rsid w:val="005B7767"/>
    <w:rPr>
      <w:rFonts w:eastAsia="Batang"/>
      <w:b/>
      <w:bCs/>
      <w:lang w:eastAsia="zh-CN"/>
    </w:rPr>
  </w:style>
  <w:style w:type="paragraph" w:customStyle="1" w:styleId="WW-Heading">
    <w:name w:val="WW-Heading"/>
    <w:basedOn w:val="Normal"/>
    <w:next w:val="Corpodetexto"/>
    <w:rsid w:val="005B7767"/>
    <w:pPr>
      <w:suppressAutoHyphens/>
      <w:jc w:val="center"/>
    </w:pPr>
    <w:rPr>
      <w:rFonts w:ascii="Arial" w:hAnsi="Arial" w:cs="Arial"/>
      <w:b/>
      <w:bCs/>
      <w:sz w:val="32"/>
      <w:lang w:eastAsia="zh-CN"/>
    </w:rPr>
  </w:style>
  <w:style w:type="paragraph" w:customStyle="1" w:styleId="FrameContents">
    <w:name w:val="Frame Contents"/>
    <w:basedOn w:val="Normal"/>
    <w:rsid w:val="005B7767"/>
    <w:pPr>
      <w:suppressAutoHyphens/>
    </w:pPr>
    <w:rPr>
      <w:rFonts w:eastAsia="Batang"/>
      <w:sz w:val="20"/>
      <w:szCs w:val="20"/>
      <w:lang w:eastAsia="zh-CN"/>
    </w:rPr>
  </w:style>
  <w:style w:type="paragraph" w:customStyle="1" w:styleId="BodyText21">
    <w:name w:val="Body Text 21"/>
    <w:basedOn w:val="Normal"/>
    <w:rsid w:val="005B7767"/>
    <w:pPr>
      <w:snapToGrid w:val="0"/>
      <w:jc w:val="both"/>
    </w:pPr>
    <w:rPr>
      <w:szCs w:val="20"/>
    </w:rPr>
  </w:style>
  <w:style w:type="paragraph" w:customStyle="1" w:styleId="PargrafodaLista3">
    <w:name w:val="Parágrafo da Lista3"/>
    <w:basedOn w:val="Normal"/>
    <w:rsid w:val="005B7767"/>
    <w:pPr>
      <w:spacing w:after="200" w:line="276" w:lineRule="auto"/>
      <w:ind w:left="720"/>
    </w:pPr>
    <w:rPr>
      <w:rFonts w:ascii="Calibri" w:hAnsi="Calibri" w:cs="Calibri"/>
      <w:sz w:val="22"/>
      <w:szCs w:val="22"/>
      <w:lang w:eastAsia="en-US"/>
    </w:rPr>
  </w:style>
  <w:style w:type="paragraph" w:styleId="SemEspaamento">
    <w:name w:val="No Spacing"/>
    <w:uiPriority w:val="1"/>
    <w:qFormat/>
    <w:rsid w:val="005B7767"/>
    <w:pPr>
      <w:spacing w:after="0" w:line="240" w:lineRule="auto"/>
    </w:pPr>
    <w:rPr>
      <w:rFonts w:ascii="Calibri" w:eastAsia="Calibri" w:hAnsi="Calibri" w:cs="Times New Roman"/>
    </w:rPr>
  </w:style>
  <w:style w:type="character" w:customStyle="1" w:styleId="secao52456">
    <w:name w:val="secao_52456"/>
    <w:basedOn w:val="Fontepargpadro"/>
    <w:rsid w:val="005B7767"/>
  </w:style>
  <w:style w:type="character" w:customStyle="1" w:styleId="perguntaserespostas">
    <w:name w:val="perguntaserespostas"/>
    <w:basedOn w:val="Fontepargpadro"/>
    <w:rsid w:val="005B7767"/>
  </w:style>
  <w:style w:type="character" w:customStyle="1" w:styleId="listadetalhesmil">
    <w:name w:val="listadetalhesmil"/>
    <w:basedOn w:val="Fontepargpadro"/>
    <w:rsid w:val="005B7767"/>
  </w:style>
  <w:style w:type="character" w:customStyle="1" w:styleId="palavraglossario">
    <w:name w:val="palavraglossario"/>
    <w:basedOn w:val="Fontepargpadro"/>
    <w:rsid w:val="005B7767"/>
  </w:style>
  <w:style w:type="paragraph" w:customStyle="1" w:styleId="TableParagraph">
    <w:name w:val="Table Paragraph"/>
    <w:basedOn w:val="Normal"/>
    <w:uiPriority w:val="1"/>
    <w:qFormat/>
    <w:rsid w:val="00EA056A"/>
    <w:pPr>
      <w:widowControl w:val="0"/>
      <w:autoSpaceDE w:val="0"/>
      <w:autoSpaceDN w:val="0"/>
      <w:spacing w:before="54"/>
      <w:ind w:left="10"/>
      <w:jc w:val="center"/>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raremedios@yahoo.com.br" TargetMode="External"/><Relationship Id="rId13" Type="http://schemas.openxmlformats.org/officeDocument/2006/relationships/hyperlink" Target="https://www.planalto.gov.br/ccivil_03/leis/l5764.htm" TargetMode="External"/><Relationship Id="rId3" Type="http://schemas.openxmlformats.org/officeDocument/2006/relationships/settings" Target="settings.xml"/><Relationship Id="rId7" Type="http://schemas.openxmlformats.org/officeDocument/2006/relationships/hyperlink" Target="https://www.walmart.com.br/departamento/bebes-e-criancas/580?utmi_cp=cross|Cosm%C3%A9ticos%20para%20Beb%C3%AAs|3422330|beb%C3%AA" TargetMode="External"/><Relationship Id="rId12" Type="http://schemas.openxmlformats.org/officeDocument/2006/relationships/hyperlink" Target="https://www.planalto.gov.br/ccivil_03/leis/l576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5764.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ertidoes-apf.apps.tcu.gov.br/" TargetMode="External"/><Relationship Id="rId4" Type="http://schemas.openxmlformats.org/officeDocument/2006/relationships/webSettings" Target="webSettings.xml"/><Relationship Id="rId9" Type="http://schemas.openxmlformats.org/officeDocument/2006/relationships/hyperlink" Target="https://www.walmart.com.br/departamento/bebes-e-criancas/580?utmi_cp=cross|Cosm%C3%A9ticos%20para%20Beb%C3%AAs|3422330|beb%C3%AA"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9052</Words>
  <Characters>48886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5</cp:revision>
  <dcterms:created xsi:type="dcterms:W3CDTF">2024-01-16T00:25:00Z</dcterms:created>
  <dcterms:modified xsi:type="dcterms:W3CDTF">2024-01-24T16:06:00Z</dcterms:modified>
</cp:coreProperties>
</file>