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w:t>
      </w:r>
      <w:r w:rsidR="002C29C6">
        <w:rPr>
          <w:rFonts w:ascii="Arial" w:hAnsi="Arial" w:cs="Arial"/>
          <w:b/>
          <w:bCs/>
        </w:rPr>
        <w:t>56</w:t>
      </w:r>
      <w:r w:rsidR="00D3414C" w:rsidRPr="00196796">
        <w:rPr>
          <w:rFonts w:ascii="Arial" w:hAnsi="Arial" w:cs="Arial"/>
          <w:b/>
          <w:bCs/>
        </w:rPr>
        <w:t>/</w:t>
      </w:r>
      <w:r w:rsidR="00196796" w:rsidRPr="00196796">
        <w:rPr>
          <w:rFonts w:ascii="Arial" w:hAnsi="Arial" w:cs="Arial"/>
          <w:b/>
          <w:bCs/>
        </w:rPr>
        <w:t>202</w:t>
      </w:r>
      <w:r w:rsidR="002C29C6">
        <w:rPr>
          <w:rFonts w:ascii="Arial" w:hAnsi="Arial" w:cs="Arial"/>
          <w:b/>
          <w:bCs/>
        </w:rPr>
        <w:t>2</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w:t>
      </w:r>
      <w:r w:rsidR="002C29C6">
        <w:rPr>
          <w:rFonts w:ascii="Arial" w:hAnsi="Arial" w:cs="Arial"/>
          <w:b/>
          <w:bCs/>
        </w:rPr>
        <w:t>33</w:t>
      </w:r>
      <w:r w:rsidR="00F25106" w:rsidRPr="00196796">
        <w:rPr>
          <w:rFonts w:ascii="Arial" w:hAnsi="Arial" w:cs="Arial"/>
          <w:b/>
          <w:bCs/>
        </w:rPr>
        <w:t>/</w:t>
      </w:r>
      <w:r w:rsidR="00196796" w:rsidRPr="00196796">
        <w:rPr>
          <w:rFonts w:ascii="Arial" w:hAnsi="Arial" w:cs="Arial"/>
          <w:b/>
          <w:bCs/>
        </w:rPr>
        <w:t>202</w:t>
      </w:r>
      <w:r w:rsidR="002C29C6">
        <w:rPr>
          <w:rFonts w:ascii="Arial" w:hAnsi="Arial" w:cs="Arial"/>
          <w:b/>
          <w:bCs/>
        </w:rPr>
        <w:t>2</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2C29C6">
        <w:rPr>
          <w:rFonts w:ascii="Arial" w:hAnsi="Arial" w:cs="Arial"/>
          <w:b/>
        </w:rPr>
        <w:t xml:space="preserve">Aquisição de cinco veículos de </w:t>
      </w:r>
      <w:proofErr w:type="gramStart"/>
      <w:r w:rsidR="002C29C6">
        <w:rPr>
          <w:rFonts w:ascii="Arial" w:hAnsi="Arial" w:cs="Arial"/>
          <w:b/>
        </w:rPr>
        <w:t>5</w:t>
      </w:r>
      <w:proofErr w:type="gramEnd"/>
      <w:r w:rsidR="002C29C6">
        <w:rPr>
          <w:rFonts w:ascii="Arial" w:hAnsi="Arial" w:cs="Arial"/>
          <w:b/>
        </w:rPr>
        <w:t xml:space="preserve"> lugares, dois veículos de 7 lugares, um veículo de 15 lugares e uma caminhonete conforme as Resoluções nº 7.751, 6.962, 7.791 e Convenio nº 1491000275/2021 em atendimento as Secretaria Municipais</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2C29C6">
        <w:rPr>
          <w:rFonts w:ascii="Arial" w:hAnsi="Arial" w:cs="Arial"/>
        </w:rPr>
        <w:t>Saúde, Agricultura e Administração,</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naRua Coronel Ferrão nº. 259, Centro, C</w:t>
      </w:r>
      <w:r w:rsidR="000C590B" w:rsidRPr="004E4E39">
        <w:rPr>
          <w:rFonts w:ascii="Arial" w:hAnsi="Arial" w:cs="Arial"/>
        </w:rPr>
        <w:t>ep:</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2C29C6">
        <w:rPr>
          <w:rFonts w:ascii="Arial" w:hAnsi="Arial" w:cs="Arial"/>
          <w:b/>
        </w:rPr>
        <w:t>Aquisição de cinco veículos de 5 lugares, dois veículos de 7 lugares, um veículo de 15 lugares e uma caminhonete conforme as Resoluções nº 7.751, 6.962, 7.791 e ao Convenio nº 1491000275/2021 em atendimento as Secretaria Municipais</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196796" w:rsidRPr="007A4C4B">
        <w:rPr>
          <w:rFonts w:ascii="Arial" w:hAnsi="Arial" w:cs="Arial"/>
        </w:rPr>
        <w:t>2</w:t>
      </w:r>
      <w:r w:rsidR="007A4C4B" w:rsidRPr="007A4C4B">
        <w:rPr>
          <w:rFonts w:ascii="Arial" w:hAnsi="Arial" w:cs="Arial"/>
        </w:rPr>
        <w:t>33</w:t>
      </w:r>
      <w:r w:rsidR="007A4C4B">
        <w:rPr>
          <w:rFonts w:ascii="Arial" w:hAnsi="Arial" w:cs="Arial"/>
        </w:rPr>
        <w:t>0</w:t>
      </w:r>
      <w:r w:rsidR="004015B7" w:rsidRPr="004E4E39">
        <w:rPr>
          <w:rFonts w:ascii="Arial" w:hAnsi="Arial" w:cs="Arial"/>
        </w:rPr>
        <w:t xml:space="preserve"> de </w:t>
      </w:r>
      <w:r w:rsidR="00F25106" w:rsidRPr="004E4E39">
        <w:rPr>
          <w:rFonts w:ascii="Arial" w:hAnsi="Arial" w:cs="Arial"/>
        </w:rPr>
        <w:t>0</w:t>
      </w:r>
      <w:r w:rsidR="002C29C6">
        <w:rPr>
          <w:rFonts w:ascii="Arial" w:hAnsi="Arial" w:cs="Arial"/>
        </w:rPr>
        <w:t>1</w:t>
      </w:r>
      <w:r w:rsidR="00F25106" w:rsidRPr="004E4E39">
        <w:rPr>
          <w:rFonts w:ascii="Arial" w:hAnsi="Arial" w:cs="Arial"/>
        </w:rPr>
        <w:t xml:space="preserve"> de </w:t>
      </w:r>
      <w:r w:rsidR="002C29C6">
        <w:rPr>
          <w:rFonts w:ascii="Arial" w:hAnsi="Arial" w:cs="Arial"/>
        </w:rPr>
        <w:t>Fevereiro</w:t>
      </w:r>
      <w:r w:rsidR="00F25106" w:rsidRPr="004E4E39">
        <w:rPr>
          <w:rFonts w:ascii="Arial" w:hAnsi="Arial" w:cs="Arial"/>
        </w:rPr>
        <w:t xml:space="preserve"> de </w:t>
      </w:r>
      <w:r w:rsidR="00196796">
        <w:rPr>
          <w:rFonts w:ascii="Arial" w:hAnsi="Arial" w:cs="Arial"/>
        </w:rPr>
        <w:t>202</w:t>
      </w:r>
      <w:r w:rsidR="002C29C6">
        <w:rPr>
          <w:rFonts w:ascii="Arial" w:hAnsi="Arial" w:cs="Arial"/>
        </w:rPr>
        <w:t>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2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w:t>
      </w:r>
      <w:r w:rsidR="00384A5A" w:rsidRPr="004E4E39">
        <w:rPr>
          <w:rFonts w:ascii="Arial" w:hAnsi="Arial" w:cs="Arial"/>
          <w:sz w:val="20"/>
        </w:rPr>
        <w:lastRenderedPageBreak/>
        <w:t xml:space="preserve">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na sessão pública de abertura deste certame, conforme endereço, dia e horário abaixo especificados.</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2419CF">
        <w:rPr>
          <w:rFonts w:ascii="Arial" w:hAnsi="Arial" w:cs="Arial"/>
          <w:b/>
        </w:rPr>
        <w:t>17</w:t>
      </w:r>
      <w:r w:rsidR="00BD5216" w:rsidRPr="00CA1B4A">
        <w:rPr>
          <w:rFonts w:ascii="Arial" w:hAnsi="Arial" w:cs="Arial"/>
          <w:b/>
        </w:rPr>
        <w:t>/</w:t>
      </w:r>
      <w:r w:rsidR="002419CF">
        <w:rPr>
          <w:rFonts w:ascii="Arial" w:hAnsi="Arial" w:cs="Arial"/>
          <w:b/>
        </w:rPr>
        <w:t>0</w:t>
      </w:r>
      <w:r w:rsidR="002C29C6">
        <w:rPr>
          <w:rFonts w:ascii="Arial" w:hAnsi="Arial" w:cs="Arial"/>
          <w:b/>
        </w:rPr>
        <w:t>5</w:t>
      </w:r>
      <w:r w:rsidR="00F25106" w:rsidRPr="00CA1B4A">
        <w:rPr>
          <w:rFonts w:ascii="Arial" w:hAnsi="Arial" w:cs="Arial"/>
          <w:b/>
        </w:rPr>
        <w:t>/</w:t>
      </w:r>
      <w:r w:rsidR="00196796" w:rsidRPr="00CA1B4A">
        <w:rPr>
          <w:rFonts w:ascii="Arial" w:hAnsi="Arial" w:cs="Arial"/>
          <w:b/>
        </w:rPr>
        <w:t>202</w:t>
      </w:r>
      <w:r w:rsidR="002C29C6">
        <w:rPr>
          <w:rFonts w:ascii="Arial" w:hAnsi="Arial" w:cs="Arial"/>
          <w:b/>
        </w:rPr>
        <w:t>2</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r w:rsidR="002419CF">
        <w:rPr>
          <w:rFonts w:ascii="Arial" w:hAnsi="Arial" w:cs="Arial"/>
          <w:b/>
        </w:rPr>
        <w:t>08</w:t>
      </w:r>
      <w:r w:rsidRPr="00CA1B4A">
        <w:rPr>
          <w:rFonts w:ascii="Arial" w:hAnsi="Arial" w:cs="Arial"/>
          <w:b/>
          <w:bCs/>
        </w:rPr>
        <w:t>:00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2C29C6">
        <w:rPr>
          <w:rFonts w:ascii="Arial" w:hAnsi="Arial" w:cs="Arial"/>
        </w:rPr>
        <w:t>56</w:t>
      </w:r>
      <w:r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2C29C6">
        <w:rPr>
          <w:rFonts w:ascii="Arial" w:hAnsi="Arial" w:cs="Arial"/>
        </w:rPr>
        <w:t>33</w:t>
      </w:r>
      <w:r w:rsidR="00A94230"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w:t>
      </w:r>
      <w:r w:rsidR="002C29C6">
        <w:rPr>
          <w:rFonts w:ascii="Arial" w:hAnsi="Arial" w:cs="Arial"/>
        </w:rPr>
        <w:t>56</w:t>
      </w:r>
      <w:r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2C29C6">
        <w:rPr>
          <w:rFonts w:ascii="Arial" w:hAnsi="Arial" w:cs="Arial"/>
        </w:rPr>
        <w:t>33</w:t>
      </w:r>
      <w:r w:rsidR="00F82BF3"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r w:rsidRPr="004E4E39">
        <w:rPr>
          <w:rFonts w:ascii="Arial" w:hAnsi="Arial" w:cs="Arial"/>
          <w:bCs/>
        </w:rPr>
        <w:t>4.2</w:t>
      </w:r>
      <w:r w:rsidR="0061044D" w:rsidRPr="004E4E39">
        <w:rPr>
          <w:rFonts w:ascii="Arial" w:hAnsi="Arial" w:cs="Arial"/>
          <w:bCs/>
        </w:rPr>
        <w:t>.</w:t>
      </w:r>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lastRenderedPageBreak/>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t xml:space="preserve">5.1.5. </w:t>
      </w:r>
      <w:r w:rsidR="000C27DC" w:rsidRPr="004E4E39">
        <w:rPr>
          <w:rFonts w:ascii="Arial" w:hAnsi="Arial" w:cs="Arial"/>
        </w:rPr>
        <w:t>Para efeito de aplicação da Lei Complementar nº. 123/06, os licitantes devem apresentar declaração do próprio licitante, conforme modelo anexo VI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6.4–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lastRenderedPageBreak/>
        <w:t>6.8– Sendo aceitável a oferta, será verificado o atendimento das condições habilitatórias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t>6.9– Constatado o atendimento pleno às exigências editalícias, será declarada a proponente vencedora, sendo-lhe adjudicado o objeto deste edital, pel</w:t>
      </w:r>
      <w:r w:rsidR="00582E2F" w:rsidRPr="004E4E39">
        <w:rPr>
          <w:rFonts w:ascii="Arial" w:hAnsi="Arial" w:cs="Arial"/>
        </w:rPr>
        <w:t>a</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na ordem de classificação, até a apuração de uma proposta que atenda todas as exigências editalícias, sendo a respectiva proponente declarada vencedora e a ela adjudicado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poderá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6.16– Caso não se realizem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sob pena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 DEVERÃO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r w:rsidRPr="004E4E39">
        <w:rPr>
          <w:rFonts w:ascii="Arial" w:hAnsi="Arial" w:cs="Arial"/>
          <w:b/>
        </w:rPr>
        <w:t>7</w:t>
      </w:r>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r w:rsidRPr="004E4E39">
        <w:rPr>
          <w:rFonts w:ascii="Arial" w:hAnsi="Arial" w:cs="Arial"/>
          <w:b/>
        </w:rPr>
        <w:t>7.1 – HABILITAÇÃO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7.1.4 -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0446C0" w:rsidRPr="004E4E39" w:rsidRDefault="000446C0" w:rsidP="004A79C9">
      <w:pPr>
        <w:spacing w:after="120"/>
        <w:jc w:val="both"/>
        <w:rPr>
          <w:rFonts w:ascii="Arial" w:hAnsi="Arial" w:cs="Arial"/>
        </w:rPr>
      </w:pPr>
      <w:r w:rsidRPr="004E4E39">
        <w:rPr>
          <w:rFonts w:ascii="Arial" w:hAnsi="Arial" w:cs="Arial"/>
        </w:rPr>
        <w:t>7.1.5 -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r w:rsidRPr="004E4E39">
        <w:rPr>
          <w:rFonts w:ascii="Arial" w:hAnsi="Arial" w:cs="Arial"/>
          <w:b/>
        </w:rPr>
        <w:t>7</w:t>
      </w:r>
      <w:r w:rsidR="00F10917" w:rsidRPr="004E4E39">
        <w:rPr>
          <w:rFonts w:ascii="Arial" w:hAnsi="Arial" w:cs="Arial"/>
          <w:b/>
        </w:rPr>
        <w:t>.2 – HABILITAÇÃO REGULARIDADE FISCAL E TRABALHISTA</w:t>
      </w:r>
    </w:p>
    <w:p w:rsidR="00F10917" w:rsidRPr="004E4E39" w:rsidRDefault="00A70214" w:rsidP="004A79C9">
      <w:pPr>
        <w:jc w:val="both"/>
        <w:rPr>
          <w:rFonts w:ascii="Arial" w:hAnsi="Arial" w:cs="Arial"/>
          <w:b/>
        </w:rPr>
      </w:pPr>
      <w:r w:rsidRPr="004E4E39">
        <w:rPr>
          <w:rFonts w:ascii="Arial" w:hAnsi="Arial" w:cs="Arial"/>
        </w:rPr>
        <w:lastRenderedPageBreak/>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HABILITAÇÃO ECONÔMICO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w:t>
      </w:r>
      <w:r w:rsidR="00320B3C">
        <w:rPr>
          <w:rFonts w:ascii="Arial" w:hAnsi="Arial" w:cs="Arial"/>
        </w:rPr>
        <w:t xml:space="preserve">cuja </w:t>
      </w:r>
      <w:r w:rsidR="00F10917" w:rsidRPr="004E4E39">
        <w:rPr>
          <w:rFonts w:ascii="Arial" w:hAnsi="Arial" w:cs="Arial"/>
        </w:rPr>
        <w:t xml:space="preserve">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Declaração de cumprimento do Art. 27 Inciso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.3 – Declaração de inexistência de servidor público da ativa ou empregado de empresa pública ou de sociedade de economia mista n</w:t>
      </w:r>
      <w:r w:rsidR="00F26E58" w:rsidRPr="004E4E39">
        <w:rPr>
          <w:rFonts w:ascii="Arial" w:hAnsi="Arial" w:cs="Arial"/>
        </w:rPr>
        <w:t>o quadro societário da empresa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320B3C">
        <w:rPr>
          <w:rFonts w:ascii="Arial" w:hAnsi="Arial" w:cs="Arial"/>
        </w:rPr>
        <w:t xml:space="preserve">7.4.4 – </w:t>
      </w:r>
      <w:r w:rsidR="00041B63" w:rsidRPr="00320B3C">
        <w:rPr>
          <w:rFonts w:ascii="Arial" w:hAnsi="Arial" w:cs="Arial"/>
        </w:rPr>
        <w:t xml:space="preserve">Declaração de que está apta a fornecer peças para reposição e/ou manutenção do </w:t>
      </w:r>
      <w:r w:rsidR="003F51DF" w:rsidRPr="00320B3C">
        <w:rPr>
          <w:rFonts w:ascii="Arial" w:hAnsi="Arial" w:cs="Arial"/>
        </w:rPr>
        <w:t>item licitado</w:t>
      </w:r>
      <w:r w:rsidR="00041B63" w:rsidRPr="00320B3C">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Certidão de Consulta Consolidada, emitida pelo tribunal de contas da união através da URL https://certidoes-apf.apps.tcu.gov.br/.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lang w:val="pt-PT"/>
        </w:rPr>
        <w:t>8.8 – PROPOSTA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lastRenderedPageBreak/>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 xml:space="preserve">Qualquer solicitação de prorrogação de prazo para entrega do objeto licitado, decorrente desta licitação somente será analisada se apresentada antes do </w:t>
      </w:r>
      <w:r w:rsidR="00320B3C">
        <w:rPr>
          <w:rFonts w:ascii="Arial" w:hAnsi="Arial" w:cs="Arial"/>
          <w:lang w:val="pt-PT"/>
        </w:rPr>
        <w:t>de</w:t>
      </w:r>
      <w:r w:rsidRPr="004E4E39">
        <w:rPr>
          <w:rFonts w:ascii="Arial" w:hAnsi="Arial" w:cs="Arial"/>
          <w:lang w:val="pt-PT"/>
        </w:rPr>
        <w:t>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 xml:space="preserve">em até </w:t>
      </w:r>
      <w:r w:rsidR="00320B3C">
        <w:rPr>
          <w:rFonts w:ascii="Arial" w:hAnsi="Arial" w:cs="Arial"/>
          <w:lang w:val="pt-PT"/>
        </w:rPr>
        <w:t>15</w:t>
      </w:r>
      <w:r w:rsidR="00F238EF" w:rsidRPr="004E4E39">
        <w:rPr>
          <w:rFonts w:ascii="Arial" w:hAnsi="Arial" w:cs="Arial"/>
          <w:lang w:val="pt-PT"/>
        </w:rPr>
        <w:t xml:space="preserve"> (</w:t>
      </w:r>
      <w:r w:rsidR="00320B3C">
        <w:rPr>
          <w:rFonts w:ascii="Arial" w:hAnsi="Arial" w:cs="Arial"/>
          <w:lang w:val="pt-PT"/>
        </w:rPr>
        <w:t>quinze</w:t>
      </w:r>
      <w:r w:rsidR="00F238EF" w:rsidRPr="004E4E39">
        <w:rPr>
          <w:rFonts w:ascii="Arial" w:hAnsi="Arial" w:cs="Arial"/>
          <w:lang w:val="pt-PT"/>
        </w:rPr>
        <w:t>)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6B04DF" w:rsidRDefault="00B50843" w:rsidP="004A79C9">
      <w:pPr>
        <w:tabs>
          <w:tab w:val="left" w:pos="360"/>
          <w:tab w:val="left" w:pos="900"/>
        </w:tabs>
        <w:jc w:val="both"/>
        <w:rPr>
          <w:rFonts w:ascii="Arial" w:hAnsi="Arial" w:cs="Arial"/>
          <w:lang w:val="pt-PT"/>
        </w:rPr>
      </w:pPr>
      <w:r w:rsidRPr="00B50843">
        <w:rPr>
          <w:rFonts w:ascii="Arial" w:hAnsi="Arial" w:cs="Arial"/>
          <w:lang w:val="pt-PT"/>
        </w:rPr>
        <w:t>2.03.02.10.301.0012.1.0018</w:t>
      </w:r>
      <w:r w:rsidR="008C7591" w:rsidRPr="00B50843">
        <w:rPr>
          <w:rFonts w:ascii="Arial" w:hAnsi="Arial" w:cs="Arial"/>
          <w:lang w:val="pt-PT"/>
        </w:rPr>
        <w:t>.44.90.52.00</w:t>
      </w:r>
      <w:r>
        <w:rPr>
          <w:rFonts w:ascii="Arial" w:hAnsi="Arial" w:cs="Arial"/>
          <w:lang w:val="pt-PT"/>
        </w:rPr>
        <w:t xml:space="preserve"> – SAÚDE </w:t>
      </w:r>
    </w:p>
    <w:p w:rsidR="00B50843" w:rsidRDefault="00B50843" w:rsidP="00B50843">
      <w:pPr>
        <w:tabs>
          <w:tab w:val="left" w:pos="360"/>
          <w:tab w:val="left" w:pos="900"/>
        </w:tabs>
        <w:jc w:val="both"/>
        <w:rPr>
          <w:rFonts w:ascii="Arial" w:hAnsi="Arial" w:cs="Arial"/>
          <w:lang w:val="pt-PT"/>
        </w:rPr>
      </w:pPr>
      <w:r w:rsidRPr="00D46E68">
        <w:rPr>
          <w:rFonts w:ascii="Arial" w:hAnsi="Arial" w:cs="Arial"/>
          <w:lang w:val="pt-PT"/>
        </w:rPr>
        <w:t>2.01.01.04.122.0003.1.0004</w:t>
      </w:r>
      <w:r w:rsidRPr="00B50843">
        <w:rPr>
          <w:rFonts w:ascii="Arial" w:hAnsi="Arial" w:cs="Arial"/>
          <w:lang w:val="pt-PT"/>
        </w:rPr>
        <w:t>.44.90.52.00</w:t>
      </w:r>
      <w:r>
        <w:rPr>
          <w:rFonts w:ascii="Arial" w:hAnsi="Arial" w:cs="Arial"/>
          <w:lang w:val="pt-PT"/>
        </w:rPr>
        <w:t xml:space="preserve"> </w:t>
      </w:r>
      <w:r w:rsidR="00D46E68">
        <w:rPr>
          <w:rFonts w:ascii="Arial" w:hAnsi="Arial" w:cs="Arial"/>
          <w:lang w:val="pt-PT"/>
        </w:rPr>
        <w:t>–</w:t>
      </w:r>
      <w:r>
        <w:rPr>
          <w:rFonts w:ascii="Arial" w:hAnsi="Arial" w:cs="Arial"/>
          <w:lang w:val="pt-PT"/>
        </w:rPr>
        <w:t xml:space="preserve"> ADMINISTRAÇÃO</w:t>
      </w:r>
    </w:p>
    <w:p w:rsidR="00B50843" w:rsidRPr="00B50843" w:rsidRDefault="00D46E68" w:rsidP="004A79C9">
      <w:pPr>
        <w:tabs>
          <w:tab w:val="left" w:pos="360"/>
          <w:tab w:val="left" w:pos="900"/>
        </w:tabs>
        <w:jc w:val="both"/>
        <w:rPr>
          <w:rFonts w:ascii="Arial" w:hAnsi="Arial" w:cs="Arial"/>
          <w:lang w:val="pt-PT"/>
        </w:rPr>
      </w:pPr>
      <w:r w:rsidRPr="00D46E68">
        <w:rPr>
          <w:rFonts w:ascii="Arial" w:hAnsi="Arial" w:cs="Arial"/>
          <w:lang w:val="pt-PT"/>
        </w:rPr>
        <w:t>2.05.02.20.606.0023.1.0038</w:t>
      </w:r>
      <w:r w:rsidRPr="00B50843">
        <w:rPr>
          <w:rFonts w:ascii="Arial" w:hAnsi="Arial" w:cs="Arial"/>
          <w:lang w:val="pt-PT"/>
        </w:rPr>
        <w:t>.44.90.52.00</w:t>
      </w:r>
      <w:r>
        <w:rPr>
          <w:rFonts w:ascii="Arial" w:hAnsi="Arial" w:cs="Arial"/>
          <w:lang w:val="pt-PT"/>
        </w:rPr>
        <w:t xml:space="preserve"> - AGRICULTURA</w:t>
      </w:r>
    </w:p>
    <w:p w:rsidR="008C7591" w:rsidRPr="004E4E39" w:rsidRDefault="008C7591" w:rsidP="004A79C9">
      <w:pPr>
        <w:tabs>
          <w:tab w:val="left" w:pos="360"/>
          <w:tab w:val="left" w:pos="900"/>
        </w:tabs>
        <w:jc w:val="both"/>
        <w:rPr>
          <w:rFonts w:ascii="Arial" w:hAnsi="Arial" w:cs="Arial"/>
          <w:b/>
          <w:bCs/>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lastRenderedPageBreak/>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DF7D23" w:rsidP="004A79C9">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2419CF">
        <w:rPr>
          <w:rFonts w:ascii="Arial" w:hAnsi="Arial" w:cs="Arial"/>
          <w:sz w:val="20"/>
          <w:lang w:val="pt-PT"/>
        </w:rPr>
        <w:t>0</w:t>
      </w:r>
      <w:r w:rsidR="0071277C">
        <w:rPr>
          <w:rFonts w:ascii="Arial" w:hAnsi="Arial" w:cs="Arial"/>
          <w:sz w:val="20"/>
          <w:lang w:val="pt-PT"/>
        </w:rPr>
        <w:t>3</w:t>
      </w:r>
      <w:r w:rsidR="00887F99" w:rsidRPr="004E4E39">
        <w:rPr>
          <w:rFonts w:ascii="Arial" w:hAnsi="Arial" w:cs="Arial"/>
          <w:sz w:val="20"/>
          <w:lang w:val="pt-PT"/>
        </w:rPr>
        <w:t xml:space="preserve"> de </w:t>
      </w:r>
      <w:r w:rsidR="0071277C">
        <w:rPr>
          <w:rFonts w:ascii="Arial" w:hAnsi="Arial" w:cs="Arial"/>
          <w:sz w:val="20"/>
          <w:lang w:val="pt-PT"/>
        </w:rPr>
        <w:t>Maio</w:t>
      </w:r>
      <w:r w:rsidRPr="004E4E39">
        <w:rPr>
          <w:rFonts w:ascii="Arial" w:hAnsi="Arial" w:cs="Arial"/>
          <w:sz w:val="20"/>
          <w:lang w:val="pt-PT"/>
        </w:rPr>
        <w:t xml:space="preserve"> de </w:t>
      </w:r>
      <w:r w:rsidR="00F85F2B">
        <w:rPr>
          <w:rFonts w:ascii="Arial" w:hAnsi="Arial" w:cs="Arial"/>
          <w:sz w:val="20"/>
          <w:lang w:val="pt-PT"/>
        </w:rPr>
        <w:t>202</w:t>
      </w:r>
      <w:r w:rsidR="0071277C">
        <w:rPr>
          <w:rFonts w:ascii="Arial" w:hAnsi="Arial" w:cs="Arial"/>
          <w:sz w:val="20"/>
          <w:lang w:val="pt-PT"/>
        </w:rPr>
        <w:t>2</w:t>
      </w:r>
      <w:r w:rsidR="00F71840" w:rsidRPr="004E4E39">
        <w:rPr>
          <w:rFonts w:ascii="Arial" w:hAnsi="Arial" w:cs="Arial"/>
          <w:sz w:val="20"/>
          <w:lang w:val="pt-PT"/>
        </w:rPr>
        <w:t>.</w:t>
      </w:r>
    </w:p>
    <w:p w:rsidR="009D3634" w:rsidRPr="004E4E39" w:rsidRDefault="009D3634"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w:t>
            </w:r>
            <w:r w:rsidR="0071277C">
              <w:rPr>
                <w:bCs w:val="0"/>
                <w:sz w:val="20"/>
                <w:szCs w:val="20"/>
              </w:rPr>
              <w:t>56</w:t>
            </w:r>
            <w:r w:rsidRPr="004E4E39">
              <w:rPr>
                <w:bCs w:val="0"/>
                <w:sz w:val="20"/>
                <w:szCs w:val="20"/>
              </w:rPr>
              <w:t>/</w:t>
            </w:r>
            <w:r w:rsidR="00AB4F4F" w:rsidRPr="004E4E39">
              <w:rPr>
                <w:bCs w:val="0"/>
                <w:sz w:val="20"/>
                <w:szCs w:val="20"/>
              </w:rPr>
              <w:t>202</w:t>
            </w:r>
            <w:r w:rsidR="0071277C">
              <w:rPr>
                <w:bCs w:val="0"/>
                <w:sz w:val="20"/>
                <w:szCs w:val="20"/>
              </w:rPr>
              <w:t>2</w:t>
            </w:r>
            <w:r w:rsidR="00325465" w:rsidRPr="004E4E39">
              <w:rPr>
                <w:bCs w:val="0"/>
                <w:noProof/>
                <w:sz w:val="20"/>
                <w:szCs w:val="20"/>
              </w:rPr>
              <w:fldChar w:fldCharType="begin"/>
            </w:r>
            <w:r w:rsidRPr="004E4E39">
              <w:rPr>
                <w:bCs w:val="0"/>
                <w:noProof/>
                <w:sz w:val="20"/>
                <w:szCs w:val="20"/>
              </w:rPr>
              <w:instrText xml:space="preserve"> MERGEFIELD "NUM_PROCESSO" </w:instrText>
            </w:r>
            <w:r w:rsidR="00325465"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71277C" w:rsidP="004A79C9">
            <w:pPr>
              <w:spacing w:before="120"/>
              <w:jc w:val="center"/>
              <w:rPr>
                <w:rFonts w:ascii="Arial" w:hAnsi="Arial" w:cs="Arial"/>
              </w:rPr>
            </w:pPr>
            <w:r>
              <w:rPr>
                <w:rFonts w:ascii="Arial" w:hAnsi="Arial" w:cs="Arial"/>
              </w:rPr>
              <w:t>56</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71277C">
              <w:rPr>
                <w:rFonts w:ascii="Arial" w:hAnsi="Arial" w:cs="Arial"/>
              </w:rPr>
              <w:t>33</w:t>
            </w:r>
            <w:r w:rsidR="00887F99" w:rsidRPr="004E4E39">
              <w:rPr>
                <w:rFonts w:ascii="Arial" w:hAnsi="Arial" w:cs="Arial"/>
              </w:rPr>
              <w:t>/</w:t>
            </w:r>
            <w:r w:rsidR="00AB4F4F" w:rsidRPr="004E4E39">
              <w:rPr>
                <w:rFonts w:ascii="Arial" w:hAnsi="Arial" w:cs="Arial"/>
              </w:rPr>
              <w:t>202</w:t>
            </w:r>
            <w:r w:rsidR="0071277C">
              <w:rPr>
                <w:rFonts w:ascii="Arial" w:hAnsi="Arial" w:cs="Arial"/>
              </w:rPr>
              <w:t>2</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 xml:space="preserve"> PREGÃO</w:t>
            </w:r>
            <w:r w:rsidR="00325465" w:rsidRPr="004E4E39">
              <w:rPr>
                <w:rFonts w:ascii="Arial" w:hAnsi="Arial" w:cs="Arial"/>
                <w:noProof/>
              </w:rPr>
              <w:fldChar w:fldCharType="begin"/>
            </w:r>
            <w:r w:rsidRPr="004E4E39">
              <w:rPr>
                <w:rFonts w:ascii="Arial" w:hAnsi="Arial" w:cs="Arial"/>
                <w:noProof/>
              </w:rPr>
              <w:instrText xml:space="preserve"> MERGEFIELD "MODALIDADE" </w:instrText>
            </w:r>
            <w:r w:rsidR="00325465"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71277C" w:rsidP="004A79C9">
            <w:pPr>
              <w:spacing w:after="120"/>
              <w:jc w:val="center"/>
              <w:rPr>
                <w:rFonts w:ascii="Arial" w:hAnsi="Arial" w:cs="Arial"/>
              </w:rPr>
            </w:pPr>
            <w:r>
              <w:rPr>
                <w:rFonts w:ascii="Arial" w:hAnsi="Arial" w:cs="Arial"/>
              </w:rPr>
              <w:t>33</w:t>
            </w:r>
            <w:r w:rsidR="008D37E8" w:rsidRPr="004E4E39">
              <w:rPr>
                <w:rFonts w:ascii="Arial" w:hAnsi="Arial" w:cs="Arial"/>
              </w:rPr>
              <w:t>/</w:t>
            </w:r>
            <w:r w:rsidR="00AB4F4F" w:rsidRPr="004E4E39">
              <w:rPr>
                <w:rFonts w:ascii="Arial" w:hAnsi="Arial" w:cs="Arial"/>
              </w:rPr>
              <w:t>202</w:t>
            </w:r>
            <w:r>
              <w:rPr>
                <w:rFonts w:ascii="Arial" w:hAnsi="Arial" w:cs="Arial"/>
              </w:rPr>
              <w:t>2</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71277C">
        <w:rPr>
          <w:rFonts w:ascii="Arial" w:hAnsi="Arial" w:cs="Arial"/>
          <w:b/>
        </w:rPr>
        <w:t>Aquisição de cinco veículos de 5 lugares, dois veículos de 7 lugares,  um veículo de 15 lugares e uma caminhonete conforme as Resol</w:t>
      </w:r>
      <w:r w:rsidR="00320B3C">
        <w:rPr>
          <w:rFonts w:ascii="Arial" w:hAnsi="Arial" w:cs="Arial"/>
          <w:b/>
        </w:rPr>
        <w:t xml:space="preserve">uções nº 7.751, 6.962, 7.791 e </w:t>
      </w:r>
      <w:r w:rsidR="0071277C">
        <w:rPr>
          <w:rFonts w:ascii="Arial" w:hAnsi="Arial" w:cs="Arial"/>
          <w:b/>
        </w:rPr>
        <w:t>Convenio nº 1491000275/2021 em atendimento as Secretaria Municipais</w:t>
      </w:r>
      <w:r w:rsidR="00AB4F4F" w:rsidRPr="004E4E39">
        <w:rPr>
          <w:rFonts w:ascii="Arial" w:hAnsi="Arial" w:cs="Arial"/>
          <w:b/>
        </w:rPr>
        <w:t>.</w:t>
      </w:r>
    </w:p>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tbl>
      <w:tblPr>
        <w:tblStyle w:val="Tabelacomgrade"/>
        <w:tblW w:w="9782" w:type="dxa"/>
        <w:tblInd w:w="-176" w:type="dxa"/>
        <w:tblLayout w:type="fixed"/>
        <w:tblLook w:val="04A0" w:firstRow="1" w:lastRow="0" w:firstColumn="1" w:lastColumn="0" w:noHBand="0" w:noVBand="1"/>
      </w:tblPr>
      <w:tblGrid>
        <w:gridCol w:w="851"/>
        <w:gridCol w:w="663"/>
        <w:gridCol w:w="761"/>
        <w:gridCol w:w="2687"/>
        <w:gridCol w:w="851"/>
        <w:gridCol w:w="992"/>
        <w:gridCol w:w="1134"/>
        <w:gridCol w:w="992"/>
        <w:gridCol w:w="851"/>
      </w:tblGrid>
      <w:tr w:rsidR="00B71F11" w:rsidRPr="008A6A2D" w:rsidTr="006F7991">
        <w:tc>
          <w:tcPr>
            <w:tcW w:w="851"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ÍTEM</w:t>
            </w:r>
          </w:p>
        </w:tc>
        <w:tc>
          <w:tcPr>
            <w:tcW w:w="663"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QTD</w:t>
            </w:r>
          </w:p>
        </w:tc>
        <w:tc>
          <w:tcPr>
            <w:tcW w:w="761"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UNID.</w:t>
            </w:r>
          </w:p>
        </w:tc>
        <w:tc>
          <w:tcPr>
            <w:tcW w:w="2687"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DESCRIÇÃO</w:t>
            </w:r>
          </w:p>
        </w:tc>
        <w:tc>
          <w:tcPr>
            <w:tcW w:w="851" w:type="dxa"/>
            <w:vAlign w:val="center"/>
          </w:tcPr>
          <w:p w:rsidR="00B71F11" w:rsidRPr="008A6A2D" w:rsidRDefault="00B71F11" w:rsidP="00320B3C">
            <w:pPr>
              <w:jc w:val="center"/>
              <w:rPr>
                <w:rFonts w:ascii="Arial" w:hAnsi="Arial" w:cs="Arial"/>
                <w:b/>
                <w:color w:val="000000" w:themeColor="text1"/>
              </w:rPr>
            </w:pPr>
            <w:r w:rsidRPr="008C2020">
              <w:rPr>
                <w:rFonts w:ascii="Arial" w:hAnsi="Arial" w:cs="Arial"/>
                <w:b/>
              </w:rPr>
              <w:t>Marca</w:t>
            </w:r>
          </w:p>
        </w:tc>
        <w:tc>
          <w:tcPr>
            <w:tcW w:w="992" w:type="dxa"/>
            <w:vAlign w:val="center"/>
          </w:tcPr>
          <w:p w:rsidR="00B71F11" w:rsidRPr="008A6A2D" w:rsidRDefault="00B71F11" w:rsidP="00320B3C">
            <w:pPr>
              <w:jc w:val="center"/>
              <w:rPr>
                <w:rFonts w:ascii="Arial" w:hAnsi="Arial" w:cs="Arial"/>
                <w:b/>
                <w:color w:val="000000" w:themeColor="text1"/>
              </w:rPr>
            </w:pPr>
            <w:r w:rsidRPr="008C2020">
              <w:rPr>
                <w:rFonts w:ascii="Arial" w:hAnsi="Arial" w:cs="Arial"/>
                <w:b/>
              </w:rPr>
              <w:t>Modelo</w:t>
            </w:r>
          </w:p>
        </w:tc>
        <w:tc>
          <w:tcPr>
            <w:tcW w:w="1134" w:type="dxa"/>
            <w:vAlign w:val="center"/>
          </w:tcPr>
          <w:p w:rsidR="00B71F11" w:rsidRPr="008A6A2D" w:rsidRDefault="00B71F11" w:rsidP="00320B3C">
            <w:pPr>
              <w:jc w:val="center"/>
              <w:rPr>
                <w:rFonts w:ascii="Arial" w:hAnsi="Arial" w:cs="Arial"/>
                <w:b/>
                <w:color w:val="000000" w:themeColor="text1"/>
              </w:rPr>
            </w:pPr>
            <w:r w:rsidRPr="008C2020">
              <w:rPr>
                <w:rFonts w:ascii="Arial" w:hAnsi="Arial" w:cs="Arial"/>
                <w:b/>
              </w:rPr>
              <w:t>Ano de fabricação/Ano de modelo</w:t>
            </w:r>
          </w:p>
        </w:tc>
        <w:tc>
          <w:tcPr>
            <w:tcW w:w="992"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Valor Unitário</w:t>
            </w:r>
          </w:p>
        </w:tc>
        <w:tc>
          <w:tcPr>
            <w:tcW w:w="851" w:type="dxa"/>
          </w:tcPr>
          <w:p w:rsidR="00B71F11" w:rsidRPr="008A6A2D" w:rsidRDefault="00B71F11" w:rsidP="00320B3C">
            <w:pPr>
              <w:jc w:val="center"/>
              <w:rPr>
                <w:rFonts w:ascii="Arial" w:hAnsi="Arial" w:cs="Arial"/>
                <w:b/>
                <w:color w:val="000000" w:themeColor="text1"/>
              </w:rPr>
            </w:pPr>
            <w:r w:rsidRPr="008A6A2D">
              <w:rPr>
                <w:rFonts w:ascii="Arial" w:hAnsi="Arial" w:cs="Arial"/>
                <w:b/>
                <w:color w:val="000000" w:themeColor="text1"/>
              </w:rPr>
              <w:t>Valor Total</w:t>
            </w:r>
          </w:p>
        </w:tc>
      </w:tr>
      <w:tr w:rsidR="00B71F11" w:rsidRPr="00C9606A" w:rsidTr="006F7991">
        <w:tc>
          <w:tcPr>
            <w:tcW w:w="851"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01</w:t>
            </w:r>
          </w:p>
        </w:tc>
        <w:tc>
          <w:tcPr>
            <w:tcW w:w="663"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01</w:t>
            </w:r>
          </w:p>
        </w:tc>
        <w:tc>
          <w:tcPr>
            <w:tcW w:w="76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UNID.</w:t>
            </w:r>
          </w:p>
        </w:tc>
        <w:tc>
          <w:tcPr>
            <w:tcW w:w="2687" w:type="dxa"/>
          </w:tcPr>
          <w:p w:rsidR="00B71F11" w:rsidRPr="00C9606A" w:rsidRDefault="00B71F11" w:rsidP="00320B3C">
            <w:pPr>
              <w:jc w:val="both"/>
              <w:rPr>
                <w:rFonts w:ascii="Arial" w:hAnsi="Arial" w:cs="Arial"/>
                <w:color w:val="000000" w:themeColor="text1"/>
              </w:rPr>
            </w:pPr>
            <w:r w:rsidRPr="00C9606A">
              <w:rPr>
                <w:rFonts w:ascii="Arial" w:hAnsi="Arial" w:cs="Arial"/>
                <w:b/>
                <w:color w:val="000000" w:themeColor="text1"/>
              </w:rPr>
              <w:t>VEÍCULO AUTOMOTOR HATCH</w:t>
            </w:r>
            <w:r w:rsidRPr="00C9606A">
              <w:rPr>
                <w:rFonts w:ascii="Arial" w:hAnsi="Arial" w:cs="Arial"/>
                <w:color w:val="000000" w:themeColor="text1"/>
              </w:rPr>
              <w:t xml:space="preserve">, Ano/modelo: 2022/2022, motor mínimo 1.0 - configurações mínimas - veículo com 05 lugares incluindo o motorista, zero km, pintura sólida, branco, potência mínima 66 cv ,motor bicombustível (álcool/gasolina), câmbio de 05 marchas, 05 portas, direção assistida (hidráulica, eletro-hidráulica ou elétrica), ar condicionado, vidros elétricos, travas elétricas, sistema de freio com </w:t>
            </w:r>
            <w:proofErr w:type="spellStart"/>
            <w:r w:rsidRPr="00C9606A">
              <w:rPr>
                <w:rFonts w:ascii="Arial" w:hAnsi="Arial" w:cs="Arial"/>
                <w:color w:val="000000" w:themeColor="text1"/>
              </w:rPr>
              <w:t>abs</w:t>
            </w:r>
            <w:proofErr w:type="spellEnd"/>
            <w:r w:rsidRPr="00C9606A">
              <w:rPr>
                <w:rFonts w:ascii="Arial" w:hAnsi="Arial" w:cs="Arial"/>
                <w:color w:val="000000" w:themeColor="text1"/>
              </w:rPr>
              <w:t xml:space="preserve">, </w:t>
            </w:r>
            <w:proofErr w:type="spellStart"/>
            <w:r w:rsidRPr="00C9606A">
              <w:rPr>
                <w:rFonts w:ascii="Arial" w:hAnsi="Arial" w:cs="Arial"/>
                <w:color w:val="000000" w:themeColor="text1"/>
              </w:rPr>
              <w:t>airbag</w:t>
            </w:r>
            <w:proofErr w:type="spellEnd"/>
            <w:r w:rsidRPr="00C9606A">
              <w:rPr>
                <w:rFonts w:ascii="Arial" w:hAnsi="Arial" w:cs="Arial"/>
                <w:color w:val="000000" w:themeColor="text1"/>
              </w:rPr>
              <w:t xml:space="preserve"> duplo, tapetes de borracha para o interior, películas em todos os vidros do veículo conforme os limites de transparência estabelecidos na resolução 254/2007 </w:t>
            </w:r>
            <w:proofErr w:type="spellStart"/>
            <w:r w:rsidRPr="00C9606A">
              <w:rPr>
                <w:rFonts w:ascii="Arial" w:hAnsi="Arial" w:cs="Arial"/>
                <w:color w:val="000000" w:themeColor="text1"/>
              </w:rPr>
              <w:t>contran</w:t>
            </w:r>
            <w:proofErr w:type="spellEnd"/>
            <w:r w:rsidRPr="00C9606A">
              <w:rPr>
                <w:rFonts w:ascii="Arial" w:hAnsi="Arial" w:cs="Arial"/>
                <w:color w:val="000000" w:themeColor="text1"/>
              </w:rPr>
              <w:t xml:space="preserve">, com todos os acessórios que atendam ao código nacional de trânsito, principalmente quanto a segurança, garantia de 12 meses da entrada em </w:t>
            </w:r>
            <w:r w:rsidRPr="00C9606A">
              <w:rPr>
                <w:rFonts w:ascii="Arial" w:hAnsi="Arial" w:cs="Arial"/>
                <w:color w:val="000000" w:themeColor="text1"/>
              </w:rPr>
              <w:lastRenderedPageBreak/>
              <w:t>operação.</w:t>
            </w:r>
          </w:p>
        </w:tc>
        <w:tc>
          <w:tcPr>
            <w:tcW w:w="851"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p>
        </w:tc>
        <w:tc>
          <w:tcPr>
            <w:tcW w:w="1134"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c>
          <w:tcPr>
            <w:tcW w:w="85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r>
      <w:tr w:rsidR="00B71F11" w:rsidRPr="00C9606A" w:rsidTr="006F7991">
        <w:tc>
          <w:tcPr>
            <w:tcW w:w="851"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lastRenderedPageBreak/>
              <w:t>02</w:t>
            </w:r>
          </w:p>
        </w:tc>
        <w:tc>
          <w:tcPr>
            <w:tcW w:w="663"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02</w:t>
            </w:r>
          </w:p>
        </w:tc>
        <w:tc>
          <w:tcPr>
            <w:tcW w:w="76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UNID.</w:t>
            </w:r>
          </w:p>
        </w:tc>
        <w:tc>
          <w:tcPr>
            <w:tcW w:w="2687" w:type="dxa"/>
          </w:tcPr>
          <w:p w:rsidR="00B71F11" w:rsidRPr="00C9606A" w:rsidRDefault="00B71F11" w:rsidP="00320B3C">
            <w:pPr>
              <w:jc w:val="both"/>
              <w:rPr>
                <w:rFonts w:ascii="Arial" w:hAnsi="Arial" w:cs="Arial"/>
                <w:bCs/>
                <w:color w:val="000000" w:themeColor="text1"/>
              </w:rPr>
            </w:pPr>
            <w:r w:rsidRPr="00C9606A">
              <w:rPr>
                <w:rFonts w:ascii="Arial" w:hAnsi="Arial" w:cs="Arial"/>
                <w:b/>
                <w:color w:val="000000" w:themeColor="text1"/>
              </w:rPr>
              <w:t>VEÍCULO DE PASSEIO 07 LUGARES</w:t>
            </w:r>
            <w:r w:rsidRPr="00C9606A">
              <w:rPr>
                <w:rFonts w:ascii="Arial" w:hAnsi="Arial" w:cs="Arial"/>
                <w:color w:val="000000" w:themeColor="text1"/>
              </w:rPr>
              <w:t xml:space="preserve">, Ano/Modelo: 2022/2022 ou superior, 0 km para primeiro emplacamento em nome do município, veículo com motorização mínima de 1.8 cilindrada, total </w:t>
            </w:r>
            <w:proofErr w:type="spellStart"/>
            <w:r w:rsidRPr="00C9606A">
              <w:rPr>
                <w:rFonts w:ascii="Arial" w:hAnsi="Arial" w:cs="Arial"/>
                <w:color w:val="000000" w:themeColor="text1"/>
              </w:rPr>
              <w:t>flex</w:t>
            </w:r>
            <w:proofErr w:type="spellEnd"/>
            <w:r w:rsidRPr="00C9606A">
              <w:rPr>
                <w:rFonts w:ascii="Arial" w:hAnsi="Arial" w:cs="Arial"/>
                <w:color w:val="000000" w:themeColor="text1"/>
              </w:rPr>
              <w:t>, potência mínima de 110 cv (E) e 105 cv (G), com no mínimo 8 (oito) válvulas, com no mínimo 4 (quatro) cilindros, airbags duplo (motorista e passageiro), cintos de segurança de dianteiros, sendo que pelo menos o do motorista deverá ser com ajuste de altura, cintos de segurança traseiro laterais de três pontos, distância entre eixos mínima de 2.370 mm, preparação para sistema de som com fiação,</w:t>
            </w:r>
            <w:r w:rsidRPr="00C9606A">
              <w:rPr>
                <w:rFonts w:ascii="Arial" w:hAnsi="Arial" w:cs="Arial"/>
                <w:bCs/>
                <w:color w:val="000000" w:themeColor="text1"/>
              </w:rPr>
              <w:t xml:space="preserve"> </w:t>
            </w:r>
            <w:r w:rsidRPr="00C9606A">
              <w:rPr>
                <w:rFonts w:ascii="Arial" w:hAnsi="Arial" w:cs="Arial"/>
                <w:color w:val="000000" w:themeColor="text1"/>
              </w:rPr>
              <w:t>com</w:t>
            </w:r>
            <w:r w:rsidRPr="00C9606A">
              <w:rPr>
                <w:rFonts w:ascii="Arial" w:hAnsi="Arial" w:cs="Arial"/>
                <w:bCs/>
                <w:color w:val="000000" w:themeColor="text1"/>
              </w:rPr>
              <w:t xml:space="preserve"> </w:t>
            </w:r>
            <w:r w:rsidRPr="00C9606A">
              <w:rPr>
                <w:rFonts w:ascii="Arial" w:hAnsi="Arial" w:cs="Arial"/>
                <w:color w:val="000000" w:themeColor="text1"/>
              </w:rPr>
              <w:t>rádio original de fábrica com entrada USB e Bluetooth, com 04 (quatro) portas laterais</w:t>
            </w:r>
            <w:r w:rsidRPr="00C9606A">
              <w:rPr>
                <w:rFonts w:ascii="Arial" w:hAnsi="Arial" w:cs="Arial"/>
                <w:bCs/>
                <w:color w:val="000000" w:themeColor="text1"/>
              </w:rPr>
              <w:t xml:space="preserve">, </w:t>
            </w:r>
            <w:r w:rsidRPr="00C9606A">
              <w:rPr>
                <w:rFonts w:ascii="Arial" w:hAnsi="Arial" w:cs="Arial"/>
                <w:color w:val="000000" w:themeColor="text1"/>
              </w:rPr>
              <w:t>rodas de aço com aro mínimo de 16” com calotas integrais, porta-malas com capacidade mínima de 700 litros, transmissão manual com mínimo de 5 (cinco) marchas a frente e 1 (uma) marcha a ré</w:t>
            </w:r>
            <w:r w:rsidRPr="00C9606A">
              <w:rPr>
                <w:rFonts w:ascii="Arial" w:hAnsi="Arial" w:cs="Arial"/>
                <w:bCs/>
                <w:color w:val="000000" w:themeColor="text1"/>
              </w:rPr>
              <w:t xml:space="preserve">, </w:t>
            </w:r>
            <w:r w:rsidRPr="00C9606A">
              <w:rPr>
                <w:rFonts w:ascii="Arial" w:hAnsi="Arial" w:cs="Arial"/>
                <w:color w:val="000000" w:themeColor="text1"/>
              </w:rPr>
              <w:t>sistema de freios com ABS</w:t>
            </w:r>
            <w:r w:rsidRPr="00C9606A">
              <w:rPr>
                <w:rFonts w:ascii="Arial" w:hAnsi="Arial" w:cs="Arial"/>
                <w:bCs/>
                <w:color w:val="000000" w:themeColor="text1"/>
              </w:rPr>
              <w:t xml:space="preserve"> </w:t>
            </w:r>
            <w:r w:rsidRPr="00C9606A">
              <w:rPr>
                <w:rFonts w:ascii="Arial" w:hAnsi="Arial" w:cs="Arial"/>
                <w:color w:val="000000" w:themeColor="text1"/>
              </w:rPr>
              <w:t>e distribuição eletrônica de frenagem,</w:t>
            </w:r>
            <w:r w:rsidRPr="00C9606A">
              <w:rPr>
                <w:rFonts w:ascii="Arial" w:hAnsi="Arial" w:cs="Arial"/>
                <w:bCs/>
                <w:color w:val="000000" w:themeColor="text1"/>
              </w:rPr>
              <w:t xml:space="preserve"> </w:t>
            </w:r>
            <w:r w:rsidRPr="00C9606A">
              <w:rPr>
                <w:rFonts w:ascii="Arial" w:hAnsi="Arial" w:cs="Arial"/>
                <w:color w:val="000000" w:themeColor="text1"/>
              </w:rPr>
              <w:t>distância entre-eixos mínimo de 260 mm, direção hidráulica ou elétrica,</w:t>
            </w:r>
            <w:r w:rsidRPr="00C9606A">
              <w:rPr>
                <w:rFonts w:ascii="Arial" w:hAnsi="Arial" w:cs="Arial"/>
                <w:bCs/>
                <w:color w:val="000000" w:themeColor="text1"/>
              </w:rPr>
              <w:t xml:space="preserve"> </w:t>
            </w:r>
            <w:r w:rsidRPr="00C9606A">
              <w:rPr>
                <w:rFonts w:ascii="Arial" w:hAnsi="Arial" w:cs="Arial"/>
                <w:color w:val="000000" w:themeColor="text1"/>
              </w:rPr>
              <w:t>com ar condicionado original de fábrica,</w:t>
            </w:r>
            <w:r w:rsidRPr="00C9606A">
              <w:rPr>
                <w:rFonts w:ascii="Arial" w:hAnsi="Arial" w:cs="Arial"/>
                <w:bCs/>
                <w:color w:val="000000" w:themeColor="text1"/>
              </w:rPr>
              <w:t xml:space="preserve"> </w:t>
            </w:r>
            <w:r w:rsidRPr="00C9606A">
              <w:rPr>
                <w:rFonts w:ascii="Arial" w:hAnsi="Arial" w:cs="Arial"/>
                <w:color w:val="000000" w:themeColor="text1"/>
              </w:rPr>
              <w:t>tanque de combustível com capacidade mínima de 50 litros,</w:t>
            </w:r>
            <w:r w:rsidRPr="00C9606A">
              <w:rPr>
                <w:rFonts w:ascii="Arial" w:hAnsi="Arial" w:cs="Arial"/>
                <w:bCs/>
                <w:color w:val="000000" w:themeColor="text1"/>
              </w:rPr>
              <w:t xml:space="preserve"> </w:t>
            </w:r>
            <w:r w:rsidRPr="00C9606A">
              <w:rPr>
                <w:rFonts w:ascii="Arial" w:hAnsi="Arial" w:cs="Arial"/>
                <w:color w:val="000000" w:themeColor="text1"/>
              </w:rPr>
              <w:t>possui alarme, vidro elétrico nas portas dianteiras, trava elétrica nas quatro portas,</w:t>
            </w:r>
            <w:r w:rsidRPr="00C9606A">
              <w:rPr>
                <w:rFonts w:ascii="Arial" w:hAnsi="Arial" w:cs="Arial"/>
                <w:bCs/>
                <w:color w:val="000000" w:themeColor="text1"/>
              </w:rPr>
              <w:t xml:space="preserve"> </w:t>
            </w:r>
            <w:r w:rsidRPr="00C9606A">
              <w:rPr>
                <w:rFonts w:ascii="Arial" w:hAnsi="Arial" w:cs="Arial"/>
                <w:color w:val="000000" w:themeColor="text1"/>
              </w:rPr>
              <w:t>04 (quatro) pneus novos e pintura sólida do veículo na cor BRANCA</w:t>
            </w:r>
            <w:r w:rsidRPr="00C9606A">
              <w:rPr>
                <w:rFonts w:ascii="Arial" w:hAnsi="Arial" w:cs="Arial"/>
                <w:bCs/>
                <w:color w:val="000000" w:themeColor="text1"/>
              </w:rPr>
              <w:t xml:space="preserve">, </w:t>
            </w:r>
            <w:r w:rsidRPr="00C9606A">
              <w:rPr>
                <w:rFonts w:ascii="Arial" w:hAnsi="Arial" w:cs="Arial"/>
                <w:color w:val="000000" w:themeColor="text1"/>
              </w:rPr>
              <w:t xml:space="preserve">o veículo deverá ser entregue com todos os acessórios (inclusive roda com pneu </w:t>
            </w:r>
            <w:r w:rsidRPr="00C9606A">
              <w:rPr>
                <w:rFonts w:ascii="Arial" w:hAnsi="Arial" w:cs="Arial"/>
                <w:color w:val="000000" w:themeColor="text1"/>
              </w:rPr>
              <w:lastRenderedPageBreak/>
              <w:t>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851"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p>
        </w:tc>
        <w:tc>
          <w:tcPr>
            <w:tcW w:w="1134"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c>
          <w:tcPr>
            <w:tcW w:w="85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r>
      <w:tr w:rsidR="00B71F11" w:rsidRPr="00C9606A" w:rsidTr="006F7991">
        <w:tc>
          <w:tcPr>
            <w:tcW w:w="851"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lastRenderedPageBreak/>
              <w:t>03</w:t>
            </w:r>
          </w:p>
        </w:tc>
        <w:tc>
          <w:tcPr>
            <w:tcW w:w="663"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01</w:t>
            </w:r>
          </w:p>
        </w:tc>
        <w:tc>
          <w:tcPr>
            <w:tcW w:w="761" w:type="dxa"/>
          </w:tcPr>
          <w:p w:rsidR="00B71F11" w:rsidRPr="00C9606A" w:rsidRDefault="00B71F11" w:rsidP="00320B3C">
            <w:pPr>
              <w:autoSpaceDE w:val="0"/>
              <w:autoSpaceDN w:val="0"/>
              <w:adjustRightInd w:val="0"/>
              <w:jc w:val="both"/>
              <w:rPr>
                <w:rFonts w:ascii="Arial" w:hAnsi="Arial" w:cs="Arial"/>
                <w:color w:val="000000" w:themeColor="text1"/>
              </w:rPr>
            </w:pPr>
            <w:r w:rsidRPr="00C9606A">
              <w:rPr>
                <w:rFonts w:ascii="Arial" w:hAnsi="Arial" w:cs="Arial"/>
                <w:color w:val="000000" w:themeColor="text1"/>
              </w:rPr>
              <w:t>UNID.</w:t>
            </w:r>
          </w:p>
        </w:tc>
        <w:tc>
          <w:tcPr>
            <w:tcW w:w="2687" w:type="dxa"/>
            <w:vAlign w:val="center"/>
          </w:tcPr>
          <w:p w:rsidR="00B71F11" w:rsidRPr="00C9606A" w:rsidRDefault="00B71F11" w:rsidP="00320B3C">
            <w:pPr>
              <w:autoSpaceDE w:val="0"/>
              <w:autoSpaceDN w:val="0"/>
              <w:adjustRightInd w:val="0"/>
              <w:jc w:val="both"/>
              <w:rPr>
                <w:rFonts w:ascii="Arial" w:hAnsi="Arial" w:cs="Arial"/>
                <w:color w:val="000000" w:themeColor="text1"/>
              </w:rPr>
            </w:pPr>
            <w:r w:rsidRPr="00C9606A">
              <w:rPr>
                <w:rFonts w:ascii="Arial" w:hAnsi="Arial" w:cs="Arial"/>
                <w:b/>
                <w:color w:val="000000" w:themeColor="text1"/>
              </w:rPr>
              <w:t>VEÍCULO NOVO TIPO VAN</w:t>
            </w:r>
            <w:r w:rsidRPr="00C9606A">
              <w:rPr>
                <w:rFonts w:ascii="Arial" w:hAnsi="Arial" w:cs="Arial"/>
                <w:color w:val="000000" w:themeColor="text1"/>
              </w:rPr>
              <w:t xml:space="preserve">, Ano/Modelo: 2022/2022 ou superior, 0 km para primeiro emplacamento em nome do município, com capacidade mínima para 15 (quinze) lugares incluindo o motorista com acessibilidade para cadeirante, fabricado, no máximo, há 6 (seis) meses, com todos os acessórios mínimos obrigatórios, conforme legislação em vigor, motor diesel com potência mínima de 150 CV, 04 cilindros em linha, mínimo de 2.100 CC, tensão de 12V, alternador mínimo de 200 amperes, distância entre eixo mínima de 3.665mmtv, bancos reclináveis em tecido ou couro de cor escura, cintos de segurança para o motorista e passageiros, teto alto original de fábrica, com ar condicionado original de fábrica para motorista e passageiros, direção hidráulica, volante com ajuste de altura e profundidade, tanque de combustível com capacidade mínima de 70 litros, tração 4 x 2 traseira, caixa de câmbio manual </w:t>
            </w:r>
            <w:r w:rsidRPr="00C9606A">
              <w:rPr>
                <w:rFonts w:ascii="Arial" w:hAnsi="Arial" w:cs="Arial"/>
                <w:color w:val="000000" w:themeColor="text1"/>
              </w:rPr>
              <w:lastRenderedPageBreak/>
              <w:t xml:space="preserve">com no mínimo 6 (seis) marchas a frente e 1 (uma) marcha a ré, airbag frontal para o motorista e passageiro, trava elétrica com fechamento das portas via controle remoto, vidros dianteiros elétricos, possui sistema sonoro de alerta quando da marcha ré acionada, porta lateral deslizante, portas traseiras de abrir, freios hidráulico a disco, sistema de freios em ABS, possui aparelho de tacógrafo digital, rádio original de fábrica com entrada USB e Bluetooth, com kit multimídia; possui resolução </w:t>
            </w:r>
            <w:proofErr w:type="spellStart"/>
            <w:r w:rsidRPr="00C9606A">
              <w:rPr>
                <w:rFonts w:ascii="Arial" w:hAnsi="Arial" w:cs="Arial"/>
                <w:color w:val="000000" w:themeColor="text1"/>
              </w:rPr>
              <w:t>contran</w:t>
            </w:r>
            <w:proofErr w:type="spellEnd"/>
            <w:r w:rsidRPr="00C9606A">
              <w:rPr>
                <w:rFonts w:ascii="Arial" w:hAnsi="Arial" w:cs="Arial"/>
                <w:color w:val="000000" w:themeColor="text1"/>
              </w:rPr>
              <w:t xml:space="preserve"> 316/09, alto falantes e alarme, todos instalados, faróis de neblina, 04 (quatro) pneus novos com medida mínima de 190/70 R16, pintura sólida do veículo na cor BRANCA.;  Atendimento a legislação </w:t>
            </w:r>
            <w:proofErr w:type="spellStart"/>
            <w:r w:rsidRPr="00C9606A">
              <w:rPr>
                <w:rFonts w:ascii="Arial" w:hAnsi="Arial" w:cs="Arial"/>
                <w:color w:val="000000" w:themeColor="text1"/>
              </w:rPr>
              <w:t>Proconve</w:t>
            </w:r>
            <w:proofErr w:type="spellEnd"/>
            <w:r w:rsidRPr="00C9606A">
              <w:rPr>
                <w:rFonts w:ascii="Arial" w:hAnsi="Arial" w:cs="Arial"/>
                <w:color w:val="000000" w:themeColor="text1"/>
              </w:rPr>
              <w:t xml:space="preserve"> P7. O veículo deverá ser entregue com todos os acessórios (inclusive roda com pneu sobressalente, macaco e extintor de incêndio) conforme legislação em vigor. Certificado de garantia de no mínimo 12 (doze) meses sem limite de quilometragem, contra defeitos de fabricação, montagem, e funcionamento decorrente de desgastes prematuros durante a operação e emprego normais a contar da data do recebimento definitivo do veículo no local de entrega, desde que obedecidas às revisões constantes no livreto do fabricante, assistência técnica do veículo. Manutenção preventiva ou periódica sem ônus para o contratante quanto ao serviço executado por equipe ou técnico </w:t>
            </w:r>
            <w:r w:rsidRPr="00C9606A">
              <w:rPr>
                <w:rFonts w:ascii="Arial" w:hAnsi="Arial" w:cs="Arial"/>
                <w:color w:val="000000" w:themeColor="text1"/>
              </w:rPr>
              <w:lastRenderedPageBreak/>
              <w:t>responsável, durante todo o período de garantia.</w:t>
            </w:r>
          </w:p>
          <w:p w:rsidR="00B71F11" w:rsidRPr="00C9606A" w:rsidRDefault="00B71F11" w:rsidP="00320B3C">
            <w:pPr>
              <w:autoSpaceDE w:val="0"/>
              <w:autoSpaceDN w:val="0"/>
              <w:adjustRightInd w:val="0"/>
              <w:rPr>
                <w:rFonts w:ascii="Arial" w:hAnsi="Arial" w:cs="Arial"/>
                <w:color w:val="000000" w:themeColor="text1"/>
              </w:rPr>
            </w:pPr>
            <w:r w:rsidRPr="00C9606A">
              <w:rPr>
                <w:rFonts w:ascii="Arial" w:hAnsi="Arial" w:cs="Arial"/>
                <w:color w:val="000000" w:themeColor="text1"/>
              </w:rPr>
              <w:t>(Fonte: Sistema de Gerenciamento de Informação e Gerenciamento de Equipamentos e Materiais –</w:t>
            </w:r>
          </w:p>
          <w:p w:rsidR="00B71F11" w:rsidRPr="00C9606A" w:rsidRDefault="00B71F11" w:rsidP="00320B3C">
            <w:pPr>
              <w:autoSpaceDE w:val="0"/>
              <w:autoSpaceDN w:val="0"/>
              <w:adjustRightInd w:val="0"/>
              <w:rPr>
                <w:rFonts w:ascii="Arial" w:hAnsi="Arial" w:cs="Arial"/>
                <w:color w:val="000000" w:themeColor="text1"/>
              </w:rPr>
            </w:pPr>
            <w:r w:rsidRPr="00C9606A">
              <w:rPr>
                <w:rFonts w:ascii="Arial" w:hAnsi="Arial" w:cs="Arial"/>
                <w:color w:val="000000" w:themeColor="text1"/>
              </w:rPr>
              <w:t>SIGEM/2021).</w:t>
            </w:r>
          </w:p>
        </w:tc>
        <w:tc>
          <w:tcPr>
            <w:tcW w:w="851"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p>
        </w:tc>
        <w:tc>
          <w:tcPr>
            <w:tcW w:w="1134"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c>
          <w:tcPr>
            <w:tcW w:w="85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r>
      <w:tr w:rsidR="00B71F11" w:rsidRPr="00C9606A" w:rsidTr="006F7991">
        <w:tc>
          <w:tcPr>
            <w:tcW w:w="851"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lastRenderedPageBreak/>
              <w:t>04</w:t>
            </w:r>
          </w:p>
        </w:tc>
        <w:tc>
          <w:tcPr>
            <w:tcW w:w="663"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04</w:t>
            </w:r>
          </w:p>
        </w:tc>
        <w:tc>
          <w:tcPr>
            <w:tcW w:w="76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UNID.</w:t>
            </w:r>
          </w:p>
        </w:tc>
        <w:tc>
          <w:tcPr>
            <w:tcW w:w="2687" w:type="dxa"/>
          </w:tcPr>
          <w:p w:rsidR="00B71F11" w:rsidRPr="00C9606A" w:rsidRDefault="00B71F11" w:rsidP="00320B3C">
            <w:pPr>
              <w:jc w:val="both"/>
              <w:rPr>
                <w:rFonts w:ascii="Arial" w:hAnsi="Arial" w:cs="Arial"/>
                <w:color w:val="000000" w:themeColor="text1"/>
              </w:rPr>
            </w:pPr>
            <w:r w:rsidRPr="00C9606A">
              <w:rPr>
                <w:rFonts w:ascii="Arial" w:hAnsi="Arial" w:cs="Arial"/>
                <w:b/>
                <w:color w:val="000000" w:themeColor="text1"/>
              </w:rPr>
              <w:t>VEÍCULO TIPO HATCH</w:t>
            </w:r>
            <w:r w:rsidRPr="00C9606A">
              <w:rPr>
                <w:rFonts w:ascii="Arial" w:hAnsi="Arial" w:cs="Arial"/>
                <w:color w:val="000000" w:themeColor="text1"/>
              </w:rPr>
              <w:t xml:space="preserve">; Ano/modelo: 2022/2022, 0 km para primeiro emplacamento em nome do município, com capacidade mínima de 5 (cinco) lugares, veículo com motorização mínima de 1.0 cilindrada, total </w:t>
            </w:r>
            <w:proofErr w:type="spellStart"/>
            <w:r w:rsidRPr="00C9606A">
              <w:rPr>
                <w:rFonts w:ascii="Arial" w:hAnsi="Arial" w:cs="Arial"/>
                <w:color w:val="000000" w:themeColor="text1"/>
              </w:rPr>
              <w:t>flex</w:t>
            </w:r>
            <w:proofErr w:type="spellEnd"/>
            <w:r w:rsidRPr="00C9606A">
              <w:rPr>
                <w:rFonts w:ascii="Arial" w:hAnsi="Arial" w:cs="Arial"/>
                <w:color w:val="000000" w:themeColor="text1"/>
              </w:rPr>
              <w:t xml:space="preserve">, potência mínima de 80 cv (E) e 75 cv (G), com no mínimo 8 (oito) válvulas, com no mínimo 3 (três) cilindros, airbags duplo (motorista e passageiro), cintos de segurança dianteiros, sendo que pelo menos o do motorista deverá ser com ajuste de altura, cintos de segurança traseiro laterais de três pontos, distância entre eixos mínima de 2.370 mm, preparação para sistema de som com fiação, com 04 (quatro) portas laterais, rodas de aço com aro mínimo de 14” com integrais, porta-malas com capacidade mínima de 300 litros, transmissão manual com mínimo de 5 (cinco) marchas a frente e 1 (uma) marcha a ré, sistema de freios com ABS e distribuição eletrônica de frenagem, distância entre-eixos mínimo de 255 mm, direção hidráulica ou elétrica, possui ar condicionado, tanque de combustível com capacidade mínima de 50 litros, possui alarme, vidro elétrico nas portas dianteiras, trava elétrica nas quatro portas, 04 (quatro) pneus novos e </w:t>
            </w:r>
            <w:r w:rsidRPr="00C9606A">
              <w:rPr>
                <w:rFonts w:ascii="Arial" w:hAnsi="Arial" w:cs="Arial"/>
                <w:color w:val="000000" w:themeColor="text1"/>
              </w:rPr>
              <w:lastRenderedPageBreak/>
              <w:t>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851"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p>
        </w:tc>
        <w:tc>
          <w:tcPr>
            <w:tcW w:w="1134"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c>
          <w:tcPr>
            <w:tcW w:w="85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r>
      <w:tr w:rsidR="00B71F11" w:rsidRPr="00C9606A" w:rsidTr="006F7991">
        <w:tc>
          <w:tcPr>
            <w:tcW w:w="851"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lastRenderedPageBreak/>
              <w:t>05</w:t>
            </w:r>
          </w:p>
        </w:tc>
        <w:tc>
          <w:tcPr>
            <w:tcW w:w="663" w:type="dxa"/>
          </w:tcPr>
          <w:p w:rsidR="00B71F11" w:rsidRPr="00C9606A" w:rsidRDefault="00B71F11" w:rsidP="00320B3C">
            <w:pPr>
              <w:jc w:val="center"/>
              <w:rPr>
                <w:rFonts w:ascii="Arial" w:hAnsi="Arial" w:cs="Arial"/>
                <w:color w:val="000000" w:themeColor="text1"/>
              </w:rPr>
            </w:pPr>
            <w:r w:rsidRPr="00C9606A">
              <w:rPr>
                <w:rFonts w:ascii="Arial" w:hAnsi="Arial" w:cs="Arial"/>
                <w:color w:val="000000" w:themeColor="text1"/>
              </w:rPr>
              <w:t>01</w:t>
            </w:r>
          </w:p>
        </w:tc>
        <w:tc>
          <w:tcPr>
            <w:tcW w:w="76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UNID.</w:t>
            </w:r>
          </w:p>
        </w:tc>
        <w:tc>
          <w:tcPr>
            <w:tcW w:w="2687" w:type="dxa"/>
          </w:tcPr>
          <w:p w:rsidR="00B71F11" w:rsidRPr="00C9606A" w:rsidRDefault="00B71F11" w:rsidP="00320B3C">
            <w:pPr>
              <w:jc w:val="both"/>
              <w:rPr>
                <w:rFonts w:ascii="Arial" w:hAnsi="Arial" w:cs="Arial"/>
                <w:b/>
                <w:color w:val="000000" w:themeColor="text1"/>
              </w:rPr>
            </w:pPr>
            <w:r w:rsidRPr="00C9606A">
              <w:rPr>
                <w:rFonts w:ascii="Arial" w:hAnsi="Arial" w:cs="Arial"/>
                <w:b/>
                <w:color w:val="000000" w:themeColor="text1"/>
              </w:rPr>
              <w:t>VEICULO TIPO PICKUP CABINE DUPLA</w:t>
            </w:r>
            <w:r w:rsidRPr="00C9606A">
              <w:rPr>
                <w:rFonts w:ascii="Arial" w:hAnsi="Arial" w:cs="Arial"/>
                <w:color w:val="000000" w:themeColor="text1"/>
              </w:rPr>
              <w:t xml:space="preserve">; Ano/Modelo: 2022/2022, 0 km para primeiro emplacamento; veículo com motor mínimo de 1.3 cilindradas, total </w:t>
            </w:r>
            <w:proofErr w:type="spellStart"/>
            <w:r w:rsidRPr="00C9606A">
              <w:rPr>
                <w:rFonts w:ascii="Arial" w:hAnsi="Arial" w:cs="Arial"/>
                <w:color w:val="000000" w:themeColor="text1"/>
              </w:rPr>
              <w:t>flex</w:t>
            </w:r>
            <w:proofErr w:type="spellEnd"/>
            <w:r w:rsidRPr="00C9606A">
              <w:rPr>
                <w:rFonts w:ascii="Arial" w:hAnsi="Arial" w:cs="Arial"/>
                <w:color w:val="000000" w:themeColor="text1"/>
              </w:rPr>
              <w:t xml:space="preserve">, com potência mínima de 100 cv (G), 105 cv (E) e 6200 (rpm), com no mínimo (oito) válvulas; airbags duplo (motorista e passageiro) e airbags laterais, cintos de segurança retrátil de três pontos com regulagem de altura , banco do motorista com ajuste de altura, preparação para sistema de som com fiação, console central com porta objetos e porta copos, indicador de troca de marchas, com 04 (quatro) portas, capacidade de carga útil da caçamba de no mínimo 650 kg, rodas de aço com aro mínimo de 15” com calotas integrais, transmissão manual de 5 (cinco) marchas a frente e 1 (uma) marcha a ré, sistema de freios ABS com EBD, direção hidráulica, ar </w:t>
            </w:r>
            <w:r w:rsidRPr="00C9606A">
              <w:rPr>
                <w:rFonts w:ascii="Arial" w:hAnsi="Arial" w:cs="Arial"/>
                <w:color w:val="000000" w:themeColor="text1"/>
              </w:rPr>
              <w:lastRenderedPageBreak/>
              <w:t xml:space="preserve">condicionado, tanque de combustível com capacidade mínima de 55 litros, 04 (quatro) pneus novos com medidas mínimas de 195/65 R15, e pintura do veículo na cor </w:t>
            </w:r>
            <w:r w:rsidRPr="00C9606A">
              <w:rPr>
                <w:rFonts w:ascii="Arial" w:hAnsi="Arial" w:cs="Arial"/>
                <w:b/>
                <w:color w:val="000000" w:themeColor="text1"/>
              </w:rPr>
              <w:t>Prata,</w:t>
            </w:r>
            <w:r w:rsidRPr="00C9606A">
              <w:rPr>
                <w:rFonts w:ascii="Arial" w:hAnsi="Arial" w:cs="Arial"/>
                <w:color w:val="000000" w:themeColor="text1"/>
              </w:rPr>
              <w:t xml:space="preserve">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851"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p>
        </w:tc>
        <w:tc>
          <w:tcPr>
            <w:tcW w:w="1134" w:type="dxa"/>
          </w:tcPr>
          <w:p w:rsidR="00B71F11" w:rsidRPr="00C9606A" w:rsidRDefault="00B71F11" w:rsidP="00320B3C">
            <w:pPr>
              <w:jc w:val="both"/>
              <w:rPr>
                <w:rFonts w:ascii="Arial" w:hAnsi="Arial" w:cs="Arial"/>
                <w:color w:val="000000" w:themeColor="text1"/>
              </w:rPr>
            </w:pPr>
          </w:p>
        </w:tc>
        <w:tc>
          <w:tcPr>
            <w:tcW w:w="992"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c>
          <w:tcPr>
            <w:tcW w:w="851" w:type="dxa"/>
          </w:tcPr>
          <w:p w:rsidR="00B71F11" w:rsidRPr="00C9606A" w:rsidRDefault="00B71F11" w:rsidP="00320B3C">
            <w:pPr>
              <w:jc w:val="both"/>
              <w:rPr>
                <w:rFonts w:ascii="Arial" w:hAnsi="Arial" w:cs="Arial"/>
                <w:color w:val="000000" w:themeColor="text1"/>
              </w:rPr>
            </w:pPr>
            <w:r w:rsidRPr="00C9606A">
              <w:rPr>
                <w:rFonts w:ascii="Arial" w:hAnsi="Arial" w:cs="Arial"/>
                <w:color w:val="000000" w:themeColor="text1"/>
              </w:rPr>
              <w:t>R$</w:t>
            </w:r>
          </w:p>
        </w:tc>
      </w:tr>
      <w:tr w:rsidR="00B71F11" w:rsidRPr="00F8399D" w:rsidTr="006F7991">
        <w:tc>
          <w:tcPr>
            <w:tcW w:w="4962" w:type="dxa"/>
            <w:gridSpan w:val="4"/>
          </w:tcPr>
          <w:p w:rsidR="00B71F11" w:rsidRPr="00F8399D" w:rsidRDefault="00B71F11" w:rsidP="00320B3C">
            <w:pPr>
              <w:jc w:val="both"/>
              <w:rPr>
                <w:rFonts w:ascii="Arial" w:hAnsi="Arial" w:cs="Arial"/>
                <w:b/>
                <w:color w:val="000000" w:themeColor="text1"/>
              </w:rPr>
            </w:pPr>
            <w:r w:rsidRPr="00F8399D">
              <w:rPr>
                <w:rFonts w:ascii="Arial" w:hAnsi="Arial" w:cs="Arial"/>
                <w:b/>
                <w:color w:val="000000" w:themeColor="text1"/>
              </w:rPr>
              <w:lastRenderedPageBreak/>
              <w:t>Valor total</w:t>
            </w:r>
          </w:p>
        </w:tc>
        <w:tc>
          <w:tcPr>
            <w:tcW w:w="851" w:type="dxa"/>
          </w:tcPr>
          <w:p w:rsidR="00B71F11" w:rsidRPr="00F8399D" w:rsidRDefault="00B71F11" w:rsidP="00320B3C">
            <w:pPr>
              <w:jc w:val="both"/>
              <w:rPr>
                <w:rFonts w:ascii="Arial" w:hAnsi="Arial" w:cs="Arial"/>
                <w:b/>
                <w:color w:val="000000" w:themeColor="text1"/>
              </w:rPr>
            </w:pPr>
          </w:p>
        </w:tc>
        <w:tc>
          <w:tcPr>
            <w:tcW w:w="992" w:type="dxa"/>
          </w:tcPr>
          <w:p w:rsidR="00B71F11" w:rsidRPr="00F8399D" w:rsidRDefault="00B71F11" w:rsidP="00320B3C">
            <w:pPr>
              <w:jc w:val="both"/>
              <w:rPr>
                <w:rFonts w:ascii="Arial" w:hAnsi="Arial" w:cs="Arial"/>
                <w:b/>
                <w:color w:val="000000" w:themeColor="text1"/>
              </w:rPr>
            </w:pPr>
          </w:p>
        </w:tc>
        <w:tc>
          <w:tcPr>
            <w:tcW w:w="1134" w:type="dxa"/>
          </w:tcPr>
          <w:p w:rsidR="00B71F11" w:rsidRPr="00F8399D" w:rsidRDefault="00B71F11" w:rsidP="00320B3C">
            <w:pPr>
              <w:jc w:val="both"/>
              <w:rPr>
                <w:rFonts w:ascii="Arial" w:hAnsi="Arial" w:cs="Arial"/>
                <w:b/>
                <w:color w:val="000000" w:themeColor="text1"/>
              </w:rPr>
            </w:pPr>
          </w:p>
        </w:tc>
        <w:tc>
          <w:tcPr>
            <w:tcW w:w="1843" w:type="dxa"/>
            <w:gridSpan w:val="2"/>
          </w:tcPr>
          <w:p w:rsidR="00B71F11" w:rsidRPr="00F8399D" w:rsidRDefault="00B71F11" w:rsidP="00320B3C">
            <w:pPr>
              <w:jc w:val="both"/>
              <w:rPr>
                <w:rFonts w:ascii="Arial" w:hAnsi="Arial" w:cs="Arial"/>
                <w:b/>
                <w:color w:val="000000" w:themeColor="text1"/>
              </w:rPr>
            </w:pPr>
            <w:r w:rsidRPr="00F8399D">
              <w:rPr>
                <w:rFonts w:ascii="Arial" w:hAnsi="Arial" w:cs="Arial"/>
                <w:b/>
                <w:color w:val="000000" w:themeColor="text1"/>
              </w:rPr>
              <w:t>R$</w:t>
            </w:r>
          </w:p>
        </w:tc>
      </w:tr>
    </w:tbl>
    <w:p w:rsidR="00F52CE6" w:rsidRPr="00F52CE6" w:rsidRDefault="00F52CE6" w:rsidP="004A79C9">
      <w:pPr>
        <w:rPr>
          <w:rFonts w:ascii="Arial" w:hAnsi="Arial" w:cs="Arial"/>
          <w:b/>
        </w:rPr>
      </w:pPr>
    </w:p>
    <w:p w:rsidR="00836955" w:rsidRPr="004E4E39" w:rsidRDefault="00836955" w:rsidP="004A79C9">
      <w:pPr>
        <w:pStyle w:val="PargrafodaLista"/>
        <w:ind w:left="0"/>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Atender as necessidades da</w:t>
      </w:r>
      <w:r w:rsidR="00C7642C">
        <w:rPr>
          <w:rFonts w:ascii="Arial" w:hAnsi="Arial" w:cs="Arial"/>
        </w:rPr>
        <w:t>s</w:t>
      </w:r>
      <w:r w:rsidR="00011D8C" w:rsidRPr="00670D17">
        <w:rPr>
          <w:rFonts w:ascii="Arial" w:hAnsi="Arial" w:cs="Arial"/>
        </w:rPr>
        <w:t xml:space="preserve"> Secretari</w:t>
      </w:r>
      <w:r w:rsidR="0071277C">
        <w:rPr>
          <w:rFonts w:ascii="Arial" w:hAnsi="Arial" w:cs="Arial"/>
        </w:rPr>
        <w:t>as</w:t>
      </w:r>
      <w:r w:rsidR="005C398F">
        <w:rPr>
          <w:rFonts w:ascii="Arial" w:hAnsi="Arial" w:cs="Arial"/>
        </w:rPr>
        <w:t xml:space="preserve"> Municipa</w:t>
      </w:r>
      <w:r w:rsidR="0071277C">
        <w:rPr>
          <w:rFonts w:ascii="Arial" w:hAnsi="Arial" w:cs="Arial"/>
        </w:rPr>
        <w:t>is</w:t>
      </w:r>
      <w:r w:rsidR="00320B3C">
        <w:rPr>
          <w:rFonts w:ascii="Arial" w:hAnsi="Arial" w:cs="Arial"/>
        </w:rPr>
        <w:t xml:space="preserve"> de Agricultura, Saúde e Administração.</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3.4. O</w:t>
      </w:r>
      <w:r w:rsidR="00C7642C">
        <w:rPr>
          <w:rFonts w:ascii="Arial" w:hAnsi="Arial" w:cs="Arial"/>
          <w:bCs/>
        </w:rPr>
        <w:t>s</w:t>
      </w:r>
      <w:r w:rsidRPr="004E4E39">
        <w:rPr>
          <w:rFonts w:ascii="Arial" w:hAnsi="Arial" w:cs="Arial"/>
          <w:bCs/>
        </w:rPr>
        <w:t xml:space="preserve"> </w:t>
      </w:r>
      <w:r w:rsidR="00B41BCD" w:rsidRPr="004E4E39">
        <w:rPr>
          <w:rFonts w:ascii="Arial" w:hAnsi="Arial" w:cs="Arial"/>
          <w:bCs/>
        </w:rPr>
        <w:t>veículo</w:t>
      </w:r>
      <w:r w:rsidR="00C7642C">
        <w:rPr>
          <w:rFonts w:ascii="Arial" w:hAnsi="Arial" w:cs="Arial"/>
          <w:bCs/>
        </w:rPr>
        <w:t>s</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r w:rsidRPr="004E4E39">
        <w:rPr>
          <w:rFonts w:ascii="Arial" w:hAnsi="Arial" w:cs="Arial"/>
          <w:bCs/>
        </w:rPr>
        <w:t xml:space="preserve"> sujeito</w:t>
      </w:r>
      <w:r w:rsidR="00C7642C">
        <w:rPr>
          <w:rFonts w:ascii="Arial" w:hAnsi="Arial" w:cs="Arial"/>
          <w:bCs/>
        </w:rPr>
        <w:t>s</w:t>
      </w:r>
      <w:r w:rsidRPr="004E4E39">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C7642C">
        <w:rPr>
          <w:rFonts w:ascii="Arial" w:hAnsi="Arial" w:cs="Arial"/>
        </w:rPr>
        <w:t>s</w:t>
      </w:r>
      <w:r w:rsidR="00B41BCD" w:rsidRPr="004E4E39">
        <w:rPr>
          <w:rFonts w:ascii="Arial" w:hAnsi="Arial" w:cs="Arial"/>
        </w:rPr>
        <w:t xml:space="preserve"> veículo</w:t>
      </w:r>
      <w:r w:rsidR="00C7642C">
        <w:rPr>
          <w:rFonts w:ascii="Arial" w:hAnsi="Arial" w:cs="Arial"/>
        </w:rPr>
        <w:t>s</w:t>
      </w:r>
      <w:r w:rsidR="000647B5" w:rsidRPr="004E4E39">
        <w:rPr>
          <w:rFonts w:ascii="Arial" w:hAnsi="Arial" w:cs="Arial"/>
        </w:rPr>
        <w:t xml:space="preserve"> em condições adequadas para o armazenamento e uso, </w:t>
      </w:r>
      <w:proofErr w:type="gramStart"/>
      <w:r w:rsidR="000647B5" w:rsidRPr="004E4E39">
        <w:rPr>
          <w:rFonts w:ascii="Arial" w:hAnsi="Arial" w:cs="Arial"/>
        </w:rPr>
        <w:t>sob pena</w:t>
      </w:r>
      <w:proofErr w:type="gramEnd"/>
      <w:r w:rsidR="000647B5" w:rsidRPr="004E4E39">
        <w:rPr>
          <w:rFonts w:ascii="Arial" w:hAnsi="Arial" w:cs="Arial"/>
        </w:rPr>
        <w:t xml:space="preserve">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.8. Fornecer o</w:t>
      </w:r>
      <w:r w:rsidR="00C7642C">
        <w:rPr>
          <w:rFonts w:ascii="Arial" w:hAnsi="Arial" w:cs="Arial"/>
        </w:rPr>
        <w:t>s</w:t>
      </w:r>
      <w:r w:rsidR="000647B5" w:rsidRPr="004E4E39">
        <w:rPr>
          <w:rFonts w:ascii="Arial" w:hAnsi="Arial" w:cs="Arial"/>
        </w:rPr>
        <w:t xml:space="preserve"> </w:t>
      </w:r>
      <w:r w:rsidR="00B41BCD" w:rsidRPr="004E4E39">
        <w:rPr>
          <w:rFonts w:ascii="Arial" w:hAnsi="Arial" w:cs="Arial"/>
        </w:rPr>
        <w:t>veículo</w:t>
      </w:r>
      <w:r w:rsidR="00C7642C">
        <w:rPr>
          <w:rFonts w:ascii="Arial" w:hAnsi="Arial" w:cs="Arial"/>
        </w:rPr>
        <w:t>s</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lastRenderedPageBreak/>
        <w:t>3</w:t>
      </w:r>
      <w:r w:rsidR="000647B5" w:rsidRPr="004E4E39">
        <w:rPr>
          <w:rFonts w:ascii="Arial" w:hAnsi="Arial" w:cs="Arial"/>
        </w:rPr>
        <w:t>.9.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Reparar, corrigir, remover ou substituir imediatamente, às suas expensas, no todo ou em parte, o objeto contratual em que se verificar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71277C">
        <w:rPr>
          <w:rFonts w:ascii="Arial" w:hAnsi="Arial" w:cs="Arial"/>
          <w:lang w:val="pt-PT"/>
        </w:rPr>
        <w:t>requisitante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320B3C">
        <w:rPr>
          <w:rFonts w:ascii="Arial" w:hAnsi="Arial" w:cs="Arial"/>
          <w:sz w:val="20"/>
        </w:rPr>
        <w:t>15</w:t>
      </w:r>
      <w:r w:rsidR="0094287A" w:rsidRPr="004E4E39">
        <w:rPr>
          <w:rFonts w:ascii="Arial" w:hAnsi="Arial" w:cs="Arial"/>
          <w:sz w:val="20"/>
        </w:rPr>
        <w:t xml:space="preserve"> (</w:t>
      </w:r>
      <w:r w:rsidR="00320B3C">
        <w:rPr>
          <w:rFonts w:ascii="Arial" w:hAnsi="Arial" w:cs="Arial"/>
          <w:sz w:val="20"/>
        </w:rPr>
        <w:t>quinze</w:t>
      </w:r>
      <w:r w:rsidR="0094287A" w:rsidRPr="004E4E39">
        <w:rPr>
          <w:rFonts w:ascii="Arial" w:hAnsi="Arial" w:cs="Arial"/>
          <w:sz w:val="20"/>
        </w:rPr>
        <w:t>)</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C24838" w:rsidRDefault="00C24838" w:rsidP="00C24838">
      <w:pPr>
        <w:tabs>
          <w:tab w:val="left" w:pos="360"/>
          <w:tab w:val="left" w:pos="900"/>
        </w:tabs>
        <w:jc w:val="both"/>
        <w:rPr>
          <w:rFonts w:ascii="Arial" w:hAnsi="Arial" w:cs="Arial"/>
          <w:lang w:val="pt-PT"/>
        </w:rPr>
      </w:pPr>
      <w:r w:rsidRPr="00B50843">
        <w:rPr>
          <w:rFonts w:ascii="Arial" w:hAnsi="Arial" w:cs="Arial"/>
          <w:lang w:val="pt-PT"/>
        </w:rPr>
        <w:t>2.03.02.10.301.0012.1.0018.44.90.52.00</w:t>
      </w:r>
      <w:r>
        <w:rPr>
          <w:rFonts w:ascii="Arial" w:hAnsi="Arial" w:cs="Arial"/>
          <w:lang w:val="pt-PT"/>
        </w:rPr>
        <w:t xml:space="preserve"> – SAÚDE </w:t>
      </w:r>
    </w:p>
    <w:p w:rsidR="00C24838" w:rsidRDefault="00C24838" w:rsidP="00C24838">
      <w:pPr>
        <w:tabs>
          <w:tab w:val="left" w:pos="360"/>
          <w:tab w:val="left" w:pos="900"/>
        </w:tabs>
        <w:jc w:val="both"/>
        <w:rPr>
          <w:rFonts w:ascii="Arial" w:hAnsi="Arial" w:cs="Arial"/>
          <w:lang w:val="pt-PT"/>
        </w:rPr>
      </w:pPr>
      <w:r w:rsidRPr="00D46E68">
        <w:rPr>
          <w:rFonts w:ascii="Arial" w:hAnsi="Arial" w:cs="Arial"/>
          <w:lang w:val="pt-PT"/>
        </w:rPr>
        <w:t>2.01.01.04.122.0003.1.0004</w:t>
      </w:r>
      <w:r w:rsidRPr="00B50843">
        <w:rPr>
          <w:rFonts w:ascii="Arial" w:hAnsi="Arial" w:cs="Arial"/>
          <w:lang w:val="pt-PT"/>
        </w:rPr>
        <w:t>.44.90.52.00</w:t>
      </w:r>
      <w:r>
        <w:rPr>
          <w:rFonts w:ascii="Arial" w:hAnsi="Arial" w:cs="Arial"/>
          <w:lang w:val="pt-PT"/>
        </w:rPr>
        <w:t xml:space="preserve"> – ADMINISTRAÇÃO</w:t>
      </w:r>
    </w:p>
    <w:p w:rsidR="00C24838" w:rsidRPr="00B50843" w:rsidRDefault="00C24838" w:rsidP="00C24838">
      <w:pPr>
        <w:tabs>
          <w:tab w:val="left" w:pos="360"/>
          <w:tab w:val="left" w:pos="900"/>
        </w:tabs>
        <w:jc w:val="both"/>
        <w:rPr>
          <w:rFonts w:ascii="Arial" w:hAnsi="Arial" w:cs="Arial"/>
          <w:lang w:val="pt-PT"/>
        </w:rPr>
      </w:pPr>
      <w:r w:rsidRPr="00D46E68">
        <w:rPr>
          <w:rFonts w:ascii="Arial" w:hAnsi="Arial" w:cs="Arial"/>
          <w:lang w:val="pt-PT"/>
        </w:rPr>
        <w:t>2.05.02.20.606.0023.1.0038</w:t>
      </w:r>
      <w:r w:rsidRPr="00B50843">
        <w:rPr>
          <w:rFonts w:ascii="Arial" w:hAnsi="Arial" w:cs="Arial"/>
          <w:lang w:val="pt-PT"/>
        </w:rPr>
        <w:t>.44.90.52.00</w:t>
      </w:r>
      <w:r>
        <w:rPr>
          <w:rFonts w:ascii="Arial" w:hAnsi="Arial" w:cs="Arial"/>
          <w:lang w:val="pt-PT"/>
        </w:rPr>
        <w:t xml:space="preserve"> - AGRICULTURA</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71277C">
      <w:pPr>
        <w:jc w:val="right"/>
        <w:rPr>
          <w:rFonts w:ascii="Arial" w:hAnsi="Arial" w:cs="Arial"/>
        </w:rPr>
      </w:pPr>
      <w:r w:rsidRPr="004E4E39">
        <w:rPr>
          <w:rFonts w:ascii="Arial" w:hAnsi="Arial" w:cs="Arial"/>
        </w:rPr>
        <w:t xml:space="preserve">Senhora dos Remédios, </w:t>
      </w:r>
      <w:r w:rsidR="004439F3">
        <w:rPr>
          <w:rFonts w:ascii="Arial" w:hAnsi="Arial" w:cs="Arial"/>
        </w:rPr>
        <w:t>0</w:t>
      </w:r>
      <w:r w:rsidR="0071277C">
        <w:rPr>
          <w:rFonts w:ascii="Arial" w:hAnsi="Arial" w:cs="Arial"/>
        </w:rPr>
        <w:t>3</w:t>
      </w:r>
      <w:r w:rsidR="00F65938">
        <w:rPr>
          <w:rFonts w:ascii="Arial" w:hAnsi="Arial" w:cs="Arial"/>
        </w:rPr>
        <w:t xml:space="preserve"> de</w:t>
      </w:r>
      <w:r w:rsidR="00E91D7E">
        <w:rPr>
          <w:rFonts w:ascii="Arial" w:hAnsi="Arial" w:cs="Arial"/>
        </w:rPr>
        <w:t xml:space="preserve"> </w:t>
      </w:r>
      <w:r w:rsidR="0071277C">
        <w:rPr>
          <w:rFonts w:ascii="Arial" w:hAnsi="Arial" w:cs="Arial"/>
        </w:rPr>
        <w:t>Maio</w:t>
      </w:r>
      <w:r w:rsidRPr="004E4E39">
        <w:rPr>
          <w:rFonts w:ascii="Arial" w:hAnsi="Arial" w:cs="Arial"/>
        </w:rPr>
        <w:t xml:space="preserve"> de </w:t>
      </w:r>
      <w:r w:rsidR="006D4605">
        <w:rPr>
          <w:rFonts w:ascii="Arial" w:hAnsi="Arial" w:cs="Arial"/>
        </w:rPr>
        <w:t>202</w:t>
      </w:r>
      <w:r w:rsidR="0071277C">
        <w:rPr>
          <w:rFonts w:ascii="Arial" w:hAnsi="Arial" w:cs="Arial"/>
        </w:rPr>
        <w:t>2</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439F3">
      <w:pPr>
        <w:rPr>
          <w:rFonts w:ascii="Arial" w:hAnsi="Arial" w:cs="Arial"/>
        </w:rPr>
      </w:pPr>
    </w:p>
    <w:p w:rsidR="005C1A45" w:rsidRPr="004E4E39" w:rsidRDefault="005C1A45" w:rsidP="007C4CE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71277C">
              <w:rPr>
                <w:sz w:val="20"/>
                <w:szCs w:val="20"/>
              </w:rPr>
              <w:t>56</w:t>
            </w:r>
            <w:r w:rsidRPr="004E4E39">
              <w:rPr>
                <w:sz w:val="20"/>
                <w:szCs w:val="20"/>
              </w:rPr>
              <w:t>/</w:t>
            </w:r>
            <w:r w:rsidR="00AB4F4F" w:rsidRPr="004E4E39">
              <w:rPr>
                <w:sz w:val="20"/>
                <w:szCs w:val="20"/>
              </w:rPr>
              <w:t>202</w:t>
            </w:r>
            <w:r w:rsidR="0071277C">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71277C" w:rsidP="004A79C9">
            <w:pPr>
              <w:spacing w:before="120"/>
              <w:jc w:val="both"/>
              <w:rPr>
                <w:rFonts w:ascii="Arial" w:hAnsi="Arial" w:cs="Arial"/>
              </w:rPr>
            </w:pPr>
            <w:r>
              <w:rPr>
                <w:rFonts w:ascii="Arial" w:hAnsi="Arial" w:cs="Arial"/>
              </w:rPr>
              <w:t>56</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71277C">
              <w:rPr>
                <w:rFonts w:ascii="Arial" w:hAnsi="Arial" w:cs="Arial"/>
              </w:rPr>
              <w:t>33</w:t>
            </w:r>
            <w:r w:rsidRPr="004E4E39">
              <w:rPr>
                <w:rFonts w:ascii="Arial" w:hAnsi="Arial" w:cs="Arial"/>
              </w:rPr>
              <w:t>/</w:t>
            </w:r>
            <w:r w:rsidR="00AB4F4F" w:rsidRPr="004E4E39">
              <w:rPr>
                <w:rFonts w:ascii="Arial" w:hAnsi="Arial" w:cs="Arial"/>
              </w:rPr>
              <w:t>202</w:t>
            </w:r>
            <w:r w:rsidR="0071277C">
              <w:rPr>
                <w:rFonts w:ascii="Arial" w:hAnsi="Arial" w:cs="Arial"/>
              </w:rPr>
              <w:t>2</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71277C" w:rsidP="004A79C9">
            <w:pPr>
              <w:spacing w:after="120"/>
              <w:jc w:val="both"/>
              <w:rPr>
                <w:rFonts w:ascii="Arial" w:hAnsi="Arial" w:cs="Arial"/>
              </w:rPr>
            </w:pPr>
            <w:r>
              <w:rPr>
                <w:rFonts w:ascii="Arial" w:hAnsi="Arial" w:cs="Arial"/>
                <w:noProof/>
              </w:rPr>
              <w:t>33</w:t>
            </w:r>
            <w:r w:rsidR="008D37E8"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4E4E39" w:rsidTr="00140582">
        <w:trPr>
          <w:jc w:val="center"/>
        </w:trPr>
        <w:tc>
          <w:tcPr>
            <w:tcW w:w="544"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Item</w:t>
            </w:r>
          </w:p>
        </w:tc>
        <w:tc>
          <w:tcPr>
            <w:tcW w:w="643"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Qtde</w:t>
            </w:r>
            <w:proofErr w:type="spellEnd"/>
          </w:p>
        </w:tc>
        <w:tc>
          <w:tcPr>
            <w:tcW w:w="708"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Unid</w:t>
            </w:r>
            <w:proofErr w:type="spellEnd"/>
          </w:p>
        </w:tc>
        <w:tc>
          <w:tcPr>
            <w:tcW w:w="2185"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Descrição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 xml:space="preserve">Marca </w:t>
            </w:r>
          </w:p>
        </w:tc>
        <w:tc>
          <w:tcPr>
            <w:tcW w:w="937"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Modelo</w:t>
            </w:r>
          </w:p>
        </w:tc>
        <w:tc>
          <w:tcPr>
            <w:tcW w:w="1255"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Ano de fabricação/Ano de modelo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Unit</w:t>
            </w:r>
          </w:p>
        </w:tc>
        <w:tc>
          <w:tcPr>
            <w:tcW w:w="1068"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roofErr w:type="gramStart"/>
      <w:r w:rsidRPr="004E4E39">
        <w:rPr>
          <w:rFonts w:ascii="Arial" w:hAnsi="Arial" w:cs="Arial"/>
          <w:color w:val="auto"/>
          <w:sz w:val="20"/>
          <w:szCs w:val="20"/>
        </w:rPr>
        <w:t>)</w:t>
      </w:r>
      <w:proofErr w:type="gramEnd"/>
    </w:p>
    <w:p w:rsidR="00320B3C" w:rsidRDefault="00320B3C" w:rsidP="004A79C9">
      <w:pPr>
        <w:pStyle w:val="Default"/>
        <w:jc w:val="center"/>
        <w:rPr>
          <w:rFonts w:ascii="Arial" w:hAnsi="Arial" w:cs="Arial"/>
          <w:color w:val="auto"/>
          <w:sz w:val="20"/>
          <w:szCs w:val="20"/>
        </w:rPr>
      </w:pPr>
    </w:p>
    <w:p w:rsidR="00320B3C" w:rsidRPr="00320B3C" w:rsidRDefault="00320B3C" w:rsidP="00320B3C">
      <w:pPr>
        <w:pStyle w:val="Default"/>
        <w:jc w:val="both"/>
        <w:rPr>
          <w:rFonts w:ascii="Arial" w:hAnsi="Arial" w:cs="Arial"/>
          <w:b/>
          <w:color w:val="auto"/>
          <w:sz w:val="20"/>
          <w:szCs w:val="20"/>
        </w:rPr>
      </w:pPr>
      <w:r w:rsidRPr="00320B3C">
        <w:rPr>
          <w:rFonts w:ascii="Arial" w:hAnsi="Arial" w:cs="Arial"/>
          <w:b/>
          <w:color w:val="auto"/>
          <w:sz w:val="20"/>
          <w:szCs w:val="20"/>
        </w:rPr>
        <w:t xml:space="preserve">OBS: ANEXAR FICHA TÉCNICA ANEXA A PROPOSTA DO ITEM OFERTADO, </w:t>
      </w:r>
      <w:proofErr w:type="gramStart"/>
      <w:r w:rsidRPr="00320B3C">
        <w:rPr>
          <w:rFonts w:ascii="Arial" w:hAnsi="Arial" w:cs="Arial"/>
          <w:b/>
          <w:color w:val="auto"/>
          <w:sz w:val="20"/>
          <w:szCs w:val="20"/>
        </w:rPr>
        <w:t>SOB PENA</w:t>
      </w:r>
      <w:proofErr w:type="gramEnd"/>
      <w:r w:rsidRPr="00320B3C">
        <w:rPr>
          <w:rFonts w:ascii="Arial" w:hAnsi="Arial" w:cs="Arial"/>
          <w:b/>
          <w:color w:val="auto"/>
          <w:sz w:val="20"/>
          <w:szCs w:val="20"/>
        </w:rPr>
        <w:t xml:space="preserve">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71277C">
              <w:rPr>
                <w:sz w:val="20"/>
                <w:szCs w:val="20"/>
              </w:rPr>
              <w:t>56</w:t>
            </w:r>
            <w:r w:rsidRPr="004E4E39">
              <w:rPr>
                <w:sz w:val="20"/>
                <w:szCs w:val="20"/>
              </w:rPr>
              <w:t>/</w:t>
            </w:r>
            <w:r w:rsidR="00AB4F4F" w:rsidRPr="004E4E39">
              <w:rPr>
                <w:sz w:val="20"/>
                <w:szCs w:val="20"/>
              </w:rPr>
              <w:t>202</w:t>
            </w:r>
            <w:r w:rsidR="0071277C">
              <w:rPr>
                <w:sz w:val="20"/>
                <w:szCs w:val="20"/>
              </w:rPr>
              <w:t>2</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71277C" w:rsidP="004A79C9">
            <w:pPr>
              <w:spacing w:before="120"/>
              <w:jc w:val="center"/>
              <w:rPr>
                <w:rFonts w:ascii="Arial" w:hAnsi="Arial" w:cs="Arial"/>
              </w:rPr>
            </w:pPr>
            <w:r>
              <w:rPr>
                <w:rFonts w:ascii="Arial" w:hAnsi="Arial" w:cs="Arial"/>
              </w:rPr>
              <w:t>56</w:t>
            </w:r>
            <w:r w:rsidR="001D2371" w:rsidRPr="004E4E39">
              <w:rPr>
                <w:rFonts w:ascii="Arial" w:hAnsi="Arial" w:cs="Arial"/>
              </w:rPr>
              <w:t>/</w:t>
            </w:r>
            <w:r w:rsidR="00AB4F4F" w:rsidRPr="004E4E39">
              <w:rPr>
                <w:rFonts w:ascii="Arial" w:hAnsi="Arial" w:cs="Arial"/>
              </w:rPr>
              <w:t>202</w:t>
            </w:r>
            <w:r>
              <w:rPr>
                <w:rFonts w:ascii="Arial" w:hAnsi="Arial" w:cs="Arial"/>
              </w:rPr>
              <w:t>2</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71277C">
              <w:rPr>
                <w:rFonts w:ascii="Arial" w:hAnsi="Arial" w:cs="Arial"/>
              </w:rPr>
              <w:t>33</w:t>
            </w:r>
            <w:r w:rsidRPr="004E4E39">
              <w:rPr>
                <w:rFonts w:ascii="Arial" w:hAnsi="Arial" w:cs="Arial"/>
              </w:rPr>
              <w:t>/</w:t>
            </w:r>
            <w:r w:rsidR="00AB4F4F" w:rsidRPr="004E4E39">
              <w:rPr>
                <w:rFonts w:ascii="Arial" w:hAnsi="Arial" w:cs="Arial"/>
              </w:rPr>
              <w:t>202</w:t>
            </w:r>
            <w:r w:rsidR="0071277C">
              <w:rPr>
                <w:rFonts w:ascii="Arial" w:hAnsi="Arial" w:cs="Arial"/>
              </w:rPr>
              <w:t>2</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71277C" w:rsidP="004A79C9">
            <w:pPr>
              <w:spacing w:after="120"/>
              <w:jc w:val="center"/>
              <w:rPr>
                <w:rFonts w:ascii="Arial" w:hAnsi="Arial" w:cs="Arial"/>
              </w:rPr>
            </w:pPr>
            <w:r>
              <w:rPr>
                <w:rFonts w:ascii="Arial" w:hAnsi="Arial" w:cs="Arial"/>
                <w:noProof/>
              </w:rPr>
              <w:t>33</w:t>
            </w:r>
            <w:r w:rsidR="001D2371"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AD6D7C">
              <w:rPr>
                <w:sz w:val="20"/>
                <w:szCs w:val="20"/>
              </w:rPr>
              <w:t>56</w:t>
            </w:r>
            <w:r w:rsidRPr="004E4E39">
              <w:rPr>
                <w:sz w:val="20"/>
                <w:szCs w:val="20"/>
              </w:rPr>
              <w:t>/</w:t>
            </w:r>
            <w:r w:rsidR="00AB4F4F" w:rsidRPr="004E4E39">
              <w:rPr>
                <w:sz w:val="20"/>
                <w:szCs w:val="20"/>
              </w:rPr>
              <w:t>202</w:t>
            </w:r>
            <w:r w:rsidR="00AD6D7C">
              <w:rPr>
                <w:sz w:val="20"/>
                <w:szCs w:val="20"/>
              </w:rPr>
              <w:t>2</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AD6D7C" w:rsidP="004A79C9">
            <w:pPr>
              <w:spacing w:before="120"/>
              <w:jc w:val="center"/>
              <w:rPr>
                <w:rFonts w:ascii="Arial" w:hAnsi="Arial" w:cs="Arial"/>
              </w:rPr>
            </w:pPr>
            <w:r>
              <w:rPr>
                <w:rFonts w:ascii="Arial" w:hAnsi="Arial" w:cs="Arial"/>
              </w:rPr>
              <w:t>56</w:t>
            </w:r>
            <w:r w:rsidR="0062787F" w:rsidRPr="004E4E39">
              <w:rPr>
                <w:rFonts w:ascii="Arial" w:hAnsi="Arial" w:cs="Arial"/>
              </w:rPr>
              <w:t>/</w:t>
            </w:r>
            <w:r w:rsidR="00AB4F4F" w:rsidRPr="004E4E39">
              <w:rPr>
                <w:rFonts w:ascii="Arial" w:hAnsi="Arial" w:cs="Arial"/>
              </w:rPr>
              <w:t>202</w:t>
            </w:r>
            <w:r>
              <w:rPr>
                <w:rFonts w:ascii="Arial" w:hAnsi="Arial" w:cs="Arial"/>
              </w:rPr>
              <w:t>2</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AD6D7C">
              <w:rPr>
                <w:rFonts w:ascii="Arial" w:hAnsi="Arial" w:cs="Arial"/>
              </w:rPr>
              <w:t>33</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AD6D7C" w:rsidP="004A79C9">
            <w:pPr>
              <w:spacing w:after="120"/>
              <w:jc w:val="center"/>
              <w:rPr>
                <w:rFonts w:ascii="Arial" w:hAnsi="Arial" w:cs="Arial"/>
              </w:rPr>
            </w:pPr>
            <w:r>
              <w:rPr>
                <w:rFonts w:ascii="Arial" w:hAnsi="Arial" w:cs="Arial"/>
                <w:noProof/>
              </w:rPr>
              <w:t>33</w:t>
            </w:r>
            <w:r w:rsidR="006278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Prefeitura Municipal de Senhora dos Remédios e</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AD6D7C">
        <w:rPr>
          <w:rFonts w:ascii="Arial" w:hAnsi="Arial" w:cs="Arial"/>
          <w:b/>
        </w:rPr>
        <w:t xml:space="preserve">Aquisição de cinco veículos de </w:t>
      </w:r>
      <w:proofErr w:type="gramStart"/>
      <w:r w:rsidR="00AD6D7C">
        <w:rPr>
          <w:rFonts w:ascii="Arial" w:hAnsi="Arial" w:cs="Arial"/>
          <w:b/>
        </w:rPr>
        <w:t>5</w:t>
      </w:r>
      <w:proofErr w:type="gramEnd"/>
      <w:r w:rsidR="00AD6D7C">
        <w:rPr>
          <w:rFonts w:ascii="Arial" w:hAnsi="Arial" w:cs="Arial"/>
          <w:b/>
        </w:rPr>
        <w:t xml:space="preserve"> lugares, dois veículos de 7 lugares,  um veículo de 15 lugares e uma caminhonete conforme as Resoluções nº 7.751, 6.962, 7.791 e Convenio nº 1491000275/2021 em atendimento as Secretaria Municipais</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 xml:space="preserve">em até </w:t>
      </w:r>
      <w:r w:rsidR="00F4126E">
        <w:rPr>
          <w:rFonts w:ascii="Arial" w:hAnsi="Arial" w:cs="Arial"/>
        </w:rPr>
        <w:t>15</w:t>
      </w:r>
      <w:r w:rsidR="00E156F7" w:rsidRPr="004E4E39">
        <w:rPr>
          <w:rFonts w:ascii="Arial" w:hAnsi="Arial" w:cs="Arial"/>
        </w:rPr>
        <w:t xml:space="preserve"> (</w:t>
      </w:r>
      <w:r w:rsidR="00F4126E">
        <w:rPr>
          <w:rFonts w:ascii="Arial" w:hAnsi="Arial" w:cs="Arial"/>
        </w:rPr>
        <w:t>quinze</w:t>
      </w:r>
      <w:r w:rsidR="00E156F7" w:rsidRPr="004E4E39">
        <w:rPr>
          <w:rFonts w:ascii="Arial" w:hAnsi="Arial" w:cs="Arial"/>
        </w:rPr>
        <w:t xml:space="preserve">) </w:t>
      </w:r>
      <w:proofErr w:type="gramStart"/>
      <w:r w:rsidR="00E156F7" w:rsidRPr="004E4E39">
        <w:rPr>
          <w:rFonts w:ascii="Arial" w:hAnsi="Arial" w:cs="Arial"/>
        </w:rPr>
        <w:t>dias,</w:t>
      </w:r>
      <w:proofErr w:type="gramEnd"/>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4B5D58">
        <w:rPr>
          <w:rFonts w:ascii="Arial" w:hAnsi="Arial" w:cs="Arial"/>
        </w:rPr>
        <w:t>202</w:t>
      </w:r>
      <w:r w:rsidR="00AD6D7C">
        <w:rPr>
          <w:rFonts w:ascii="Arial" w:hAnsi="Arial" w:cs="Arial"/>
        </w:rPr>
        <w:t>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C24838" w:rsidRDefault="00535FB5" w:rsidP="00C24838">
      <w:pPr>
        <w:tabs>
          <w:tab w:val="left" w:pos="360"/>
          <w:tab w:val="left" w:pos="900"/>
        </w:tabs>
        <w:jc w:val="both"/>
        <w:rPr>
          <w:rFonts w:ascii="Arial" w:hAnsi="Arial" w:cs="Arial"/>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r w:rsidR="00C24838" w:rsidRPr="00B50843">
        <w:rPr>
          <w:rFonts w:ascii="Arial" w:hAnsi="Arial" w:cs="Arial"/>
          <w:lang w:val="pt-PT"/>
        </w:rPr>
        <w:t>2.03.02.10.301.0012.1.0018.44.90.52.00</w:t>
      </w:r>
      <w:r w:rsidR="00C24838">
        <w:rPr>
          <w:rFonts w:ascii="Arial" w:hAnsi="Arial" w:cs="Arial"/>
          <w:lang w:val="pt-PT"/>
        </w:rPr>
        <w:t xml:space="preserve"> – SAÚDE </w:t>
      </w:r>
    </w:p>
    <w:p w:rsidR="00C24838" w:rsidRDefault="00C24838" w:rsidP="00C24838">
      <w:pPr>
        <w:tabs>
          <w:tab w:val="left" w:pos="360"/>
          <w:tab w:val="left" w:pos="900"/>
        </w:tabs>
        <w:jc w:val="both"/>
        <w:rPr>
          <w:rFonts w:ascii="Arial" w:hAnsi="Arial" w:cs="Arial"/>
          <w:lang w:val="pt-PT"/>
        </w:rPr>
      </w:pPr>
      <w:r w:rsidRPr="00D46E68">
        <w:rPr>
          <w:rFonts w:ascii="Arial" w:hAnsi="Arial" w:cs="Arial"/>
          <w:lang w:val="pt-PT"/>
        </w:rPr>
        <w:t>2.01.01.04.122.0003.1.0004</w:t>
      </w:r>
      <w:r w:rsidRPr="00B50843">
        <w:rPr>
          <w:rFonts w:ascii="Arial" w:hAnsi="Arial" w:cs="Arial"/>
          <w:lang w:val="pt-PT"/>
        </w:rPr>
        <w:t>.44.90.52.00</w:t>
      </w:r>
      <w:r>
        <w:rPr>
          <w:rFonts w:ascii="Arial" w:hAnsi="Arial" w:cs="Arial"/>
          <w:lang w:val="pt-PT"/>
        </w:rPr>
        <w:t xml:space="preserve"> – ADMINISTRAÇÃO</w:t>
      </w:r>
    </w:p>
    <w:p w:rsidR="00C24838" w:rsidRPr="00B50843" w:rsidRDefault="00C24838" w:rsidP="00C24838">
      <w:pPr>
        <w:tabs>
          <w:tab w:val="left" w:pos="360"/>
          <w:tab w:val="left" w:pos="900"/>
        </w:tabs>
        <w:jc w:val="both"/>
        <w:rPr>
          <w:rFonts w:ascii="Arial" w:hAnsi="Arial" w:cs="Arial"/>
          <w:lang w:val="pt-PT"/>
        </w:rPr>
      </w:pPr>
      <w:r w:rsidRPr="00D46E68">
        <w:rPr>
          <w:rFonts w:ascii="Arial" w:hAnsi="Arial" w:cs="Arial"/>
          <w:lang w:val="pt-PT"/>
        </w:rPr>
        <w:t>2.05.02.20.606.0023.1.0038</w:t>
      </w:r>
      <w:r w:rsidRPr="00B50843">
        <w:rPr>
          <w:rFonts w:ascii="Arial" w:hAnsi="Arial" w:cs="Arial"/>
          <w:lang w:val="pt-PT"/>
        </w:rPr>
        <w:t>.44.90.52.00</w:t>
      </w:r>
      <w:r>
        <w:rPr>
          <w:rFonts w:ascii="Arial" w:hAnsi="Arial" w:cs="Arial"/>
          <w:lang w:val="pt-PT"/>
        </w:rPr>
        <w:t xml:space="preserve"> - AGRICULTURA</w:t>
      </w:r>
    </w:p>
    <w:p w:rsidR="00A40EC6" w:rsidRDefault="00A40EC6" w:rsidP="004A79C9">
      <w:pPr>
        <w:tabs>
          <w:tab w:val="left" w:pos="360"/>
          <w:tab w:val="left" w:pos="900"/>
        </w:tabs>
        <w:jc w:val="both"/>
        <w:rPr>
          <w:rFonts w:ascii="Arial" w:hAnsi="Arial" w:cs="Arial"/>
          <w:bCs/>
          <w:sz w:val="26"/>
          <w:szCs w:val="26"/>
          <w:lang w:val="pt-PT"/>
        </w:rPr>
      </w:pPr>
      <w:bookmarkStart w:id="0" w:name="_GoBack"/>
      <w:bookmarkEnd w:id="0"/>
    </w:p>
    <w:p w:rsidR="008C7591" w:rsidRPr="004E4E39" w:rsidRDefault="008C7591" w:rsidP="004A79C9">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C7642C">
        <w:rPr>
          <w:rFonts w:ascii="Arial" w:hAnsi="Arial" w:cs="Arial"/>
        </w:rPr>
        <w:t>s</w:t>
      </w:r>
      <w:r w:rsidR="00B41BCD" w:rsidRPr="004E4E39">
        <w:rPr>
          <w:rFonts w:ascii="Arial" w:hAnsi="Arial" w:cs="Arial"/>
        </w:rPr>
        <w:t xml:space="preserve"> veículo</w:t>
      </w:r>
      <w:r w:rsidR="00C7642C">
        <w:rPr>
          <w:rFonts w:ascii="Arial" w:hAnsi="Arial" w:cs="Arial"/>
        </w:rPr>
        <w:t>s</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lastRenderedPageBreak/>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proofErr w:type="gramStart"/>
      <w:r w:rsidRPr="004E4E39">
        <w:rPr>
          <w:rFonts w:ascii="Arial" w:hAnsi="Arial" w:cs="Arial"/>
        </w:rPr>
        <w:t>8.3.</w:t>
      </w:r>
      <w:proofErr w:type="gramEnd"/>
      <w:r w:rsidR="00B41BCD" w:rsidRPr="004E4E39">
        <w:rPr>
          <w:rFonts w:ascii="Arial" w:hAnsi="Arial" w:cs="Arial"/>
          <w:bCs/>
        </w:rPr>
        <w:t xml:space="preserve">Todo e qualquer fornecimento </w:t>
      </w:r>
      <w:r w:rsidRPr="004E4E39">
        <w:rPr>
          <w:rFonts w:ascii="Arial" w:hAnsi="Arial" w:cs="Arial"/>
          <w:bCs/>
        </w:rPr>
        <w:t>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8.4. O</w:t>
      </w:r>
      <w:r w:rsidR="00C7642C">
        <w:rPr>
          <w:rFonts w:ascii="Arial" w:hAnsi="Arial" w:cs="Arial"/>
          <w:bCs/>
        </w:rPr>
        <w:t>s</w:t>
      </w:r>
      <w:r w:rsidRPr="004E4E39">
        <w:rPr>
          <w:rFonts w:ascii="Arial" w:hAnsi="Arial" w:cs="Arial"/>
          <w:bCs/>
        </w:rPr>
        <w:t xml:space="preserve"> </w:t>
      </w:r>
      <w:r w:rsidR="00B41BCD" w:rsidRPr="004E4E39">
        <w:rPr>
          <w:rFonts w:ascii="Arial" w:hAnsi="Arial" w:cs="Arial"/>
          <w:bCs/>
        </w:rPr>
        <w:t>veículo</w:t>
      </w:r>
      <w:r w:rsidR="00C7642C">
        <w:rPr>
          <w:rFonts w:ascii="Arial" w:hAnsi="Arial" w:cs="Arial"/>
          <w:bCs/>
        </w:rPr>
        <w:t>s</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r w:rsidRPr="004E4E39">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C7642C">
        <w:rPr>
          <w:rFonts w:ascii="Arial" w:hAnsi="Arial" w:cs="Arial"/>
        </w:rPr>
        <w:t>s</w:t>
      </w:r>
      <w:r w:rsidR="00F4126E">
        <w:rPr>
          <w:rFonts w:ascii="Arial" w:hAnsi="Arial" w:cs="Arial"/>
        </w:rPr>
        <w:t xml:space="preserve"> </w:t>
      </w:r>
      <w:r w:rsidR="00B41BCD" w:rsidRPr="004E4E39">
        <w:rPr>
          <w:rFonts w:ascii="Arial" w:hAnsi="Arial" w:cs="Arial"/>
        </w:rPr>
        <w:t>veículo</w:t>
      </w:r>
      <w:r w:rsidR="00C7642C">
        <w:rPr>
          <w:rFonts w:ascii="Arial" w:hAnsi="Arial" w:cs="Arial"/>
        </w:rPr>
        <w:t>s</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8.8. Fornecer o</w:t>
      </w:r>
      <w:r w:rsidR="00C7642C">
        <w:rPr>
          <w:rFonts w:ascii="Arial" w:hAnsi="Arial" w:cs="Arial"/>
        </w:rPr>
        <w:t>s</w:t>
      </w:r>
      <w:r w:rsidRPr="004E4E39">
        <w:rPr>
          <w:rFonts w:ascii="Arial" w:hAnsi="Arial" w:cs="Arial"/>
        </w:rPr>
        <w:t xml:space="preserve"> </w:t>
      </w:r>
      <w:r w:rsidR="00B41BCD" w:rsidRPr="004E4E39">
        <w:rPr>
          <w:rFonts w:ascii="Arial" w:hAnsi="Arial" w:cs="Arial"/>
        </w:rPr>
        <w:t>veículo</w:t>
      </w:r>
      <w:r w:rsidR="00C7642C">
        <w:rPr>
          <w:rFonts w:ascii="Arial" w:hAnsi="Arial" w:cs="Arial"/>
        </w:rPr>
        <w:t>s</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8.9.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8.11. Reparar, corrigir, remover ou substituir imediatamente, às suas expensas, no todo ou em parte, o objeto contratual em que se verificar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w:t>
      </w:r>
      <w:r w:rsidR="00AD6D7C">
        <w:rPr>
          <w:rFonts w:ascii="Arial" w:hAnsi="Arial" w:cs="Arial"/>
        </w:rPr>
        <w:t>56</w:t>
      </w:r>
      <w:r w:rsidR="00AB624F" w:rsidRPr="004E4E39">
        <w:rPr>
          <w:rFonts w:ascii="Arial" w:hAnsi="Arial" w:cs="Arial"/>
        </w:rPr>
        <w:t>/</w:t>
      </w:r>
      <w:r w:rsidR="00117496">
        <w:rPr>
          <w:rFonts w:ascii="Arial" w:hAnsi="Arial" w:cs="Arial"/>
        </w:rPr>
        <w:t>202</w:t>
      </w:r>
      <w:r w:rsidR="00AD6D7C">
        <w:rPr>
          <w:rFonts w:ascii="Arial" w:hAnsi="Arial" w:cs="Arial"/>
        </w:rPr>
        <w:t>2</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AD6D7C">
        <w:rPr>
          <w:rFonts w:ascii="Arial" w:hAnsi="Arial" w:cs="Arial"/>
        </w:rPr>
        <w:t>33</w:t>
      </w:r>
      <w:r w:rsidR="00535FB5" w:rsidRPr="004E4E39">
        <w:rPr>
          <w:rFonts w:ascii="Arial" w:hAnsi="Arial" w:cs="Arial"/>
        </w:rPr>
        <w:t>/</w:t>
      </w:r>
      <w:r w:rsidR="00117496">
        <w:rPr>
          <w:rFonts w:ascii="Arial" w:hAnsi="Arial" w:cs="Arial"/>
        </w:rPr>
        <w:t>202</w:t>
      </w:r>
      <w:r w:rsidR="00AD6D7C">
        <w:rPr>
          <w:rFonts w:ascii="Arial" w:hAnsi="Arial" w:cs="Arial"/>
        </w:rPr>
        <w:t>2</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.2 - Fica estabelecido que a Contratante não pagará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Fica eleito o Foro da Comarca de Barbacena/MG, para dirimir quaisquer dúvidas do presente contrato. E para firmeza e validade do que aqui ficou estipulado, assinam as partes o presente </w:t>
      </w:r>
      <w:r w:rsidR="00535FB5" w:rsidRPr="004E4E39">
        <w:rPr>
          <w:rFonts w:ascii="Arial" w:hAnsi="Arial" w:cs="Arial"/>
        </w:rPr>
        <w:lastRenderedPageBreak/>
        <w:t>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AD6D7C">
              <w:rPr>
                <w:sz w:val="20"/>
                <w:szCs w:val="20"/>
              </w:rPr>
              <w:t>56</w:t>
            </w:r>
            <w:r w:rsidRPr="004E4E39">
              <w:rPr>
                <w:sz w:val="20"/>
                <w:szCs w:val="20"/>
              </w:rPr>
              <w:t>/</w:t>
            </w:r>
            <w:r w:rsidR="00AB4F4F" w:rsidRPr="004E4E39">
              <w:rPr>
                <w:sz w:val="20"/>
                <w:szCs w:val="20"/>
              </w:rPr>
              <w:t>202</w:t>
            </w:r>
            <w:r w:rsidR="00AD6D7C">
              <w:rPr>
                <w:sz w:val="20"/>
                <w:szCs w:val="20"/>
              </w:rPr>
              <w:t>2</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AD6D7C" w:rsidP="004A79C9">
            <w:pPr>
              <w:spacing w:before="120"/>
              <w:jc w:val="center"/>
              <w:rPr>
                <w:rFonts w:ascii="Arial" w:hAnsi="Arial" w:cs="Arial"/>
              </w:rPr>
            </w:pPr>
            <w:r>
              <w:rPr>
                <w:rFonts w:ascii="Arial" w:hAnsi="Arial" w:cs="Arial"/>
              </w:rPr>
              <w:t>56</w:t>
            </w:r>
            <w:r w:rsidR="006A14D2" w:rsidRPr="004E4E39">
              <w:rPr>
                <w:rFonts w:ascii="Arial" w:hAnsi="Arial" w:cs="Arial"/>
              </w:rPr>
              <w:t>/</w:t>
            </w:r>
            <w:r w:rsidR="00AB4F4F" w:rsidRPr="004E4E39">
              <w:rPr>
                <w:rFonts w:ascii="Arial" w:hAnsi="Arial" w:cs="Arial"/>
              </w:rPr>
              <w:t>202</w:t>
            </w:r>
            <w:r>
              <w:rPr>
                <w:rFonts w:ascii="Arial" w:hAnsi="Arial" w:cs="Arial"/>
              </w:rPr>
              <w:t>2</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AD6D7C">
              <w:rPr>
                <w:rFonts w:ascii="Arial" w:hAnsi="Arial" w:cs="Arial"/>
              </w:rPr>
              <w:t>33</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AD6D7C" w:rsidP="004A79C9">
            <w:pPr>
              <w:spacing w:after="120"/>
              <w:jc w:val="center"/>
              <w:rPr>
                <w:rFonts w:ascii="Arial" w:hAnsi="Arial" w:cs="Arial"/>
                <w:highlight w:val="green"/>
              </w:rPr>
            </w:pPr>
            <w:r>
              <w:rPr>
                <w:rFonts w:ascii="Arial" w:hAnsi="Arial" w:cs="Arial"/>
                <w:noProof/>
              </w:rPr>
              <w:t>33</w:t>
            </w:r>
            <w:r w:rsidR="006A14D2"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PREGÃO PRESENCIAL – ANEXO VI</w:t>
            </w:r>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AD6D7C">
              <w:rPr>
                <w:sz w:val="20"/>
                <w:szCs w:val="20"/>
              </w:rPr>
              <w:t>56</w:t>
            </w:r>
            <w:r w:rsidRPr="004E4E39">
              <w:rPr>
                <w:sz w:val="20"/>
                <w:szCs w:val="20"/>
              </w:rPr>
              <w:t>/</w:t>
            </w:r>
            <w:r w:rsidR="00AB4F4F" w:rsidRPr="004E4E39">
              <w:rPr>
                <w:sz w:val="20"/>
                <w:szCs w:val="20"/>
              </w:rPr>
              <w:t>202</w:t>
            </w:r>
            <w:r w:rsidR="00AD6D7C">
              <w:rPr>
                <w:sz w:val="20"/>
                <w:szCs w:val="20"/>
              </w:rPr>
              <w:t>2</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AD6D7C" w:rsidP="004A79C9">
            <w:pPr>
              <w:spacing w:before="120"/>
              <w:jc w:val="center"/>
              <w:rPr>
                <w:rFonts w:ascii="Arial" w:hAnsi="Arial" w:cs="Arial"/>
              </w:rPr>
            </w:pPr>
            <w:r>
              <w:rPr>
                <w:rFonts w:ascii="Arial" w:hAnsi="Arial" w:cs="Arial"/>
              </w:rPr>
              <w:t>56</w:t>
            </w:r>
            <w:r w:rsidR="00FA5914" w:rsidRPr="004E4E39">
              <w:rPr>
                <w:rFonts w:ascii="Arial" w:hAnsi="Arial" w:cs="Arial"/>
              </w:rPr>
              <w:t>/</w:t>
            </w:r>
            <w:r w:rsidR="00AB4F4F" w:rsidRPr="004E4E39">
              <w:rPr>
                <w:rFonts w:ascii="Arial" w:hAnsi="Arial" w:cs="Arial"/>
              </w:rPr>
              <w:t>202</w:t>
            </w:r>
            <w:r>
              <w:rPr>
                <w:rFonts w:ascii="Arial" w:hAnsi="Arial" w:cs="Arial"/>
              </w:rPr>
              <w:t>2</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4A79C9">
            <w:pPr>
              <w:spacing w:after="120"/>
              <w:jc w:val="both"/>
              <w:rPr>
                <w:rFonts w:ascii="Arial" w:hAnsi="Arial" w:cs="Arial"/>
              </w:rPr>
            </w:pPr>
            <w:r w:rsidRPr="004E4E39">
              <w:rPr>
                <w:rFonts w:ascii="Arial" w:hAnsi="Arial" w:cs="Arial"/>
              </w:rPr>
              <w:t xml:space="preserve">Nº. </w:t>
            </w:r>
            <w:r w:rsidR="00AD6D7C">
              <w:rPr>
                <w:rFonts w:ascii="Arial" w:hAnsi="Arial" w:cs="Arial"/>
              </w:rPr>
              <w:t>33</w:t>
            </w:r>
            <w:r w:rsidR="00FA5914"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AD6D7C" w:rsidP="004A79C9">
            <w:pPr>
              <w:spacing w:after="120"/>
              <w:jc w:val="center"/>
              <w:rPr>
                <w:rFonts w:ascii="Arial" w:hAnsi="Arial" w:cs="Arial"/>
              </w:rPr>
            </w:pPr>
            <w:r>
              <w:rPr>
                <w:rFonts w:ascii="Arial" w:hAnsi="Arial" w:cs="Arial"/>
                <w:noProof/>
              </w:rPr>
              <w:t>33</w:t>
            </w:r>
            <w:r w:rsidR="00FA5914"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AD6D7C">
              <w:rPr>
                <w:sz w:val="20"/>
                <w:szCs w:val="20"/>
              </w:rPr>
              <w:t>56</w:t>
            </w:r>
            <w:r w:rsidRPr="004E4E39">
              <w:rPr>
                <w:sz w:val="20"/>
                <w:szCs w:val="20"/>
              </w:rPr>
              <w:t>/</w:t>
            </w:r>
            <w:r w:rsidR="00AB4F4F" w:rsidRPr="004E4E39">
              <w:rPr>
                <w:sz w:val="20"/>
                <w:szCs w:val="20"/>
              </w:rPr>
              <w:t>202</w:t>
            </w:r>
            <w:r w:rsidR="00AD6D7C">
              <w:rPr>
                <w:sz w:val="20"/>
                <w:szCs w:val="20"/>
              </w:rPr>
              <w:t>2</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4A79C9">
            <w:pPr>
              <w:spacing w:before="120"/>
              <w:rPr>
                <w:rFonts w:ascii="Arial" w:hAnsi="Arial" w:cs="Arial"/>
              </w:rPr>
            </w:pPr>
            <w:r>
              <w:rPr>
                <w:rFonts w:ascii="Arial" w:hAnsi="Arial" w:cs="Arial"/>
              </w:rPr>
              <w:t xml:space="preserve">      </w:t>
            </w:r>
            <w:r w:rsidR="00AD6D7C">
              <w:rPr>
                <w:rFonts w:ascii="Arial" w:hAnsi="Arial" w:cs="Arial"/>
              </w:rPr>
              <w:t>56</w:t>
            </w:r>
            <w:r w:rsidR="0006132E" w:rsidRPr="004E4E39">
              <w:rPr>
                <w:rFonts w:ascii="Arial" w:hAnsi="Arial" w:cs="Arial"/>
              </w:rPr>
              <w:t>/</w:t>
            </w:r>
            <w:r w:rsidR="00AB4F4F" w:rsidRPr="004E4E39">
              <w:rPr>
                <w:rFonts w:ascii="Arial" w:hAnsi="Arial" w:cs="Arial"/>
              </w:rPr>
              <w:t>202</w:t>
            </w:r>
            <w:r w:rsidR="00AD6D7C">
              <w:rPr>
                <w:rFonts w:ascii="Arial" w:hAnsi="Arial" w:cs="Arial"/>
              </w:rPr>
              <w:t>2</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4A79C9">
            <w:pPr>
              <w:spacing w:after="120"/>
              <w:jc w:val="both"/>
              <w:rPr>
                <w:rFonts w:ascii="Arial" w:hAnsi="Arial" w:cs="Arial"/>
              </w:rPr>
            </w:pPr>
            <w:r w:rsidRPr="004E4E39">
              <w:rPr>
                <w:rFonts w:ascii="Arial" w:hAnsi="Arial" w:cs="Arial"/>
              </w:rPr>
              <w:t xml:space="preserve">Nº. </w:t>
            </w:r>
            <w:r w:rsidR="00AD6D7C">
              <w:rPr>
                <w:rFonts w:ascii="Arial" w:hAnsi="Arial" w:cs="Arial"/>
              </w:rPr>
              <w:t>33</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AD6D7C" w:rsidP="004A79C9">
            <w:pPr>
              <w:spacing w:after="120"/>
              <w:jc w:val="center"/>
              <w:rPr>
                <w:rFonts w:ascii="Arial" w:hAnsi="Arial" w:cs="Arial"/>
              </w:rPr>
            </w:pPr>
            <w:r>
              <w:rPr>
                <w:rFonts w:ascii="Arial" w:hAnsi="Arial" w:cs="Arial"/>
                <w:noProof/>
              </w:rPr>
              <w:t>33</w:t>
            </w:r>
            <w:r w:rsidR="0006132E"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AD6D7C">
        <w:rPr>
          <w:rFonts w:ascii="Arial" w:hAnsi="Arial" w:cs="Arial"/>
        </w:rPr>
        <w:t>56</w:t>
      </w:r>
      <w:r w:rsidRPr="004E4E39">
        <w:rPr>
          <w:rFonts w:ascii="Arial" w:hAnsi="Arial" w:cs="Arial"/>
        </w:rPr>
        <w:t>/</w:t>
      </w:r>
      <w:r w:rsidR="00117496">
        <w:rPr>
          <w:rFonts w:ascii="Arial" w:hAnsi="Arial" w:cs="Arial"/>
        </w:rPr>
        <w:t>202</w:t>
      </w:r>
      <w:r w:rsidR="00AD6D7C">
        <w:rPr>
          <w:rFonts w:ascii="Arial" w:hAnsi="Arial" w:cs="Arial"/>
        </w:rPr>
        <w:t>2</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AD6D7C">
        <w:rPr>
          <w:rFonts w:ascii="Arial" w:hAnsi="Arial" w:cs="Arial"/>
        </w:rPr>
        <w:t>33</w:t>
      </w:r>
      <w:r w:rsidRPr="004E4E39">
        <w:rPr>
          <w:rFonts w:ascii="Arial" w:hAnsi="Arial" w:cs="Arial"/>
        </w:rPr>
        <w:t>/</w:t>
      </w:r>
      <w:r w:rsidR="00117496">
        <w:rPr>
          <w:rFonts w:ascii="Arial" w:hAnsi="Arial" w:cs="Arial"/>
        </w:rPr>
        <w:t>202</w:t>
      </w:r>
      <w:r w:rsidR="00AD6D7C">
        <w:rPr>
          <w:rFonts w:ascii="Arial" w:hAnsi="Arial" w:cs="Arial"/>
        </w:rPr>
        <w:t>2</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O signatário da presente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AD6D7C">
        <w:rPr>
          <w:rFonts w:ascii="Arial" w:hAnsi="Arial" w:cs="Arial"/>
          <w:sz w:val="20"/>
        </w:rPr>
        <w:t>33</w:t>
      </w:r>
      <w:r w:rsidRPr="004E4E39">
        <w:rPr>
          <w:rFonts w:ascii="Arial" w:hAnsi="Arial" w:cs="Arial"/>
          <w:sz w:val="20"/>
        </w:rPr>
        <w:t>/</w:t>
      </w:r>
      <w:r w:rsidR="00117496">
        <w:rPr>
          <w:rFonts w:ascii="Arial" w:hAnsi="Arial" w:cs="Arial"/>
          <w:sz w:val="20"/>
        </w:rPr>
        <w:t>202</w:t>
      </w:r>
      <w:r w:rsidR="00AD6D7C">
        <w:rPr>
          <w:rFonts w:ascii="Arial" w:hAnsi="Arial" w:cs="Arial"/>
          <w:sz w:val="20"/>
        </w:rPr>
        <w:t>2</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AD6D7C">
              <w:rPr>
                <w:sz w:val="20"/>
                <w:szCs w:val="20"/>
              </w:rPr>
              <w:t>56</w:t>
            </w:r>
            <w:r w:rsidR="001B51A3" w:rsidRPr="004E4E39">
              <w:rPr>
                <w:sz w:val="20"/>
                <w:szCs w:val="20"/>
              </w:rPr>
              <w:t>/</w:t>
            </w:r>
            <w:r w:rsidR="00AB4F4F" w:rsidRPr="004E4E39">
              <w:rPr>
                <w:sz w:val="20"/>
                <w:szCs w:val="20"/>
              </w:rPr>
              <w:t>202</w:t>
            </w:r>
            <w:r w:rsidR="00AD6D7C">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AD6D7C" w:rsidP="004A79C9">
            <w:pPr>
              <w:spacing w:before="120"/>
              <w:jc w:val="center"/>
              <w:rPr>
                <w:rFonts w:ascii="Arial" w:hAnsi="Arial" w:cs="Arial"/>
              </w:rPr>
            </w:pPr>
            <w:r>
              <w:rPr>
                <w:rFonts w:ascii="Arial" w:hAnsi="Arial" w:cs="Arial"/>
              </w:rPr>
              <w:t>56</w:t>
            </w:r>
            <w:r w:rsidR="001B51A3" w:rsidRPr="004E4E39">
              <w:rPr>
                <w:rFonts w:ascii="Arial" w:hAnsi="Arial" w:cs="Arial"/>
              </w:rPr>
              <w:t>/</w:t>
            </w:r>
            <w:r w:rsidR="00AB4F4F" w:rsidRPr="004E4E39">
              <w:rPr>
                <w:rFonts w:ascii="Arial" w:hAnsi="Arial" w:cs="Arial"/>
              </w:rPr>
              <w:t>202</w:t>
            </w:r>
            <w:r>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4A79C9">
            <w:pPr>
              <w:spacing w:after="120"/>
              <w:jc w:val="both"/>
              <w:rPr>
                <w:rFonts w:ascii="Arial" w:hAnsi="Arial" w:cs="Arial"/>
              </w:rPr>
            </w:pPr>
            <w:r>
              <w:rPr>
                <w:rFonts w:ascii="Arial" w:hAnsi="Arial" w:cs="Arial"/>
              </w:rPr>
              <w:t xml:space="preserve">Nº. </w:t>
            </w:r>
            <w:r w:rsidR="00AD6D7C">
              <w:rPr>
                <w:rFonts w:ascii="Arial" w:hAnsi="Arial" w:cs="Arial"/>
              </w:rPr>
              <w:t>33</w:t>
            </w:r>
            <w:r w:rsidR="001B51A3"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AD6D7C" w:rsidP="004A79C9">
            <w:pPr>
              <w:spacing w:after="120"/>
              <w:jc w:val="center"/>
              <w:rPr>
                <w:rFonts w:ascii="Arial" w:hAnsi="Arial" w:cs="Arial"/>
              </w:rPr>
            </w:pPr>
            <w:r>
              <w:rPr>
                <w:rFonts w:ascii="Arial" w:hAnsi="Arial" w:cs="Arial"/>
                <w:noProof/>
              </w:rPr>
              <w:t>33</w:t>
            </w:r>
            <w:r w:rsidR="001B51A3"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AD6D7C">
        <w:rPr>
          <w:rFonts w:ascii="Arial" w:hAnsi="Arial" w:cs="Arial"/>
        </w:rPr>
        <w:t>33</w:t>
      </w:r>
      <w:r w:rsidRPr="004E4E39">
        <w:rPr>
          <w:rFonts w:ascii="Arial" w:hAnsi="Arial" w:cs="Arial"/>
        </w:rPr>
        <w:t>/</w:t>
      </w:r>
      <w:r w:rsidR="00117496">
        <w:rPr>
          <w:rFonts w:ascii="Arial" w:hAnsi="Arial" w:cs="Arial"/>
        </w:rPr>
        <w:t>202</w:t>
      </w:r>
      <w:r w:rsidR="00AD6D7C">
        <w:rPr>
          <w:rFonts w:ascii="Arial" w:hAnsi="Arial" w:cs="Arial"/>
        </w:rPr>
        <w:t>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AD6D7C">
              <w:rPr>
                <w:sz w:val="20"/>
                <w:szCs w:val="20"/>
              </w:rPr>
              <w:t>56</w:t>
            </w:r>
            <w:r w:rsidRPr="004E4E39">
              <w:rPr>
                <w:sz w:val="20"/>
                <w:szCs w:val="20"/>
              </w:rPr>
              <w:t>/</w:t>
            </w:r>
            <w:r w:rsidR="00AB4F4F" w:rsidRPr="004E4E39">
              <w:rPr>
                <w:sz w:val="20"/>
                <w:szCs w:val="20"/>
              </w:rPr>
              <w:t>202</w:t>
            </w:r>
            <w:r w:rsidR="00AD6D7C">
              <w:rPr>
                <w:sz w:val="20"/>
                <w:szCs w:val="20"/>
              </w:rPr>
              <w:t>2</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AD6D7C" w:rsidP="004A79C9">
            <w:pPr>
              <w:spacing w:before="120"/>
              <w:jc w:val="center"/>
              <w:rPr>
                <w:rFonts w:ascii="Arial" w:hAnsi="Arial" w:cs="Arial"/>
              </w:rPr>
            </w:pPr>
            <w:r>
              <w:rPr>
                <w:rFonts w:ascii="Arial" w:hAnsi="Arial" w:cs="Arial"/>
              </w:rPr>
              <w:t>56</w:t>
            </w:r>
            <w:r w:rsidR="0056577F" w:rsidRPr="004E4E39">
              <w:rPr>
                <w:rFonts w:ascii="Arial" w:hAnsi="Arial" w:cs="Arial"/>
              </w:rPr>
              <w:t>/</w:t>
            </w:r>
            <w:r w:rsidR="00AB4F4F" w:rsidRPr="004E4E39">
              <w:rPr>
                <w:rFonts w:ascii="Arial" w:hAnsi="Arial" w:cs="Arial"/>
              </w:rPr>
              <w:t>202</w:t>
            </w:r>
            <w:r>
              <w:rPr>
                <w:rFonts w:ascii="Arial" w:hAnsi="Arial" w:cs="Arial"/>
              </w:rPr>
              <w:t>2</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AD6D7C">
              <w:rPr>
                <w:rFonts w:ascii="Arial" w:hAnsi="Arial" w:cs="Arial"/>
              </w:rPr>
              <w:t>33</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AD6D7C" w:rsidP="004A79C9">
            <w:pPr>
              <w:spacing w:after="120"/>
              <w:jc w:val="center"/>
              <w:rPr>
                <w:rFonts w:ascii="Arial" w:hAnsi="Arial" w:cs="Arial"/>
              </w:rPr>
            </w:pPr>
            <w:r>
              <w:rPr>
                <w:rFonts w:ascii="Arial" w:hAnsi="Arial" w:cs="Arial"/>
                <w:noProof/>
              </w:rPr>
              <w:t>33</w:t>
            </w:r>
            <w:r w:rsidR="005657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DECLARAÇÃO DE INEXISTÊNCIA DE SERVIDOR PÚBLICO DA ATIVA OU EMPREGADO DE EMPRESA PÚBLICA OU DE SOCIEDADE DE ECONOMIA MISTA NO QUADRO SOCIETÁRIO DA EMPRESA</w:t>
      </w:r>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B13540">
        <w:rPr>
          <w:rFonts w:ascii="Arial" w:hAnsi="Arial" w:cs="Arial"/>
        </w:rPr>
        <w:t xml:space="preserve">no Pregão Presencial nº. </w:t>
      </w:r>
      <w:r w:rsidR="00662F1A">
        <w:rPr>
          <w:rFonts w:ascii="Arial" w:hAnsi="Arial" w:cs="Arial"/>
        </w:rPr>
        <w:t>33</w:t>
      </w:r>
      <w:r w:rsidR="00117496">
        <w:rPr>
          <w:rFonts w:ascii="Arial" w:hAnsi="Arial" w:cs="Arial"/>
        </w:rPr>
        <w:t>/202</w:t>
      </w:r>
      <w:r w:rsidR="00662F1A">
        <w:rPr>
          <w:rFonts w:ascii="Arial" w:hAnsi="Arial" w:cs="Arial"/>
        </w:rPr>
        <w:t>2</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 xml:space="preserve">PROCESSO LICITATÓRIO Nº. </w:t>
            </w:r>
            <w:r w:rsidR="00662F1A">
              <w:rPr>
                <w:sz w:val="20"/>
                <w:szCs w:val="20"/>
              </w:rPr>
              <w:t>56</w:t>
            </w:r>
            <w:r w:rsidR="003D6CA2" w:rsidRPr="004E4E39">
              <w:rPr>
                <w:sz w:val="20"/>
                <w:szCs w:val="20"/>
              </w:rPr>
              <w:t>/202</w:t>
            </w:r>
            <w:r w:rsidR="00662F1A">
              <w:rPr>
                <w:sz w:val="20"/>
                <w:szCs w:val="20"/>
              </w:rPr>
              <w:t>2</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662F1A" w:rsidP="004A79C9">
            <w:pPr>
              <w:spacing w:before="120"/>
              <w:jc w:val="center"/>
              <w:rPr>
                <w:rFonts w:ascii="Arial" w:hAnsi="Arial" w:cs="Arial"/>
              </w:rPr>
            </w:pPr>
            <w:r>
              <w:rPr>
                <w:rFonts w:ascii="Arial" w:hAnsi="Arial" w:cs="Arial"/>
              </w:rPr>
              <w:t>56</w:t>
            </w:r>
            <w:r w:rsidR="00117496">
              <w:rPr>
                <w:rFonts w:ascii="Arial" w:hAnsi="Arial" w:cs="Arial"/>
              </w:rPr>
              <w:t>/202</w:t>
            </w:r>
            <w:r>
              <w:rPr>
                <w:rFonts w:ascii="Arial" w:hAnsi="Arial" w:cs="Arial"/>
              </w:rPr>
              <w:t>2</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 xml:space="preserve">Nº. </w:t>
            </w:r>
            <w:r w:rsidR="00662F1A">
              <w:rPr>
                <w:rFonts w:ascii="Arial" w:hAnsi="Arial" w:cs="Arial"/>
              </w:rPr>
              <w:t>33</w:t>
            </w:r>
            <w:r w:rsidR="00117496">
              <w:rPr>
                <w:rFonts w:ascii="Arial" w:hAnsi="Arial" w:cs="Arial"/>
              </w:rPr>
              <w:t>/202</w:t>
            </w:r>
            <w:r w:rsidR="00662F1A">
              <w:rPr>
                <w:rFonts w:ascii="Arial" w:hAnsi="Arial" w:cs="Arial"/>
              </w:rPr>
              <w:t>2</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662F1A" w:rsidP="004A79C9">
            <w:pPr>
              <w:spacing w:after="120"/>
              <w:jc w:val="center"/>
              <w:rPr>
                <w:rFonts w:ascii="Arial" w:hAnsi="Arial" w:cs="Arial"/>
              </w:rPr>
            </w:pPr>
            <w:r>
              <w:rPr>
                <w:rFonts w:ascii="Arial" w:hAnsi="Arial" w:cs="Arial"/>
                <w:noProof/>
              </w:rPr>
              <w:t>33</w:t>
            </w:r>
            <w:r w:rsidR="003D6CA2" w:rsidRPr="004E4E39">
              <w:rPr>
                <w:rFonts w:ascii="Arial" w:hAnsi="Arial" w:cs="Arial"/>
                <w:noProof/>
              </w:rPr>
              <w:t>/202</w:t>
            </w:r>
            <w:r>
              <w:rPr>
                <w:rFonts w:ascii="Arial" w:hAnsi="Arial" w:cs="Arial"/>
                <w:noProof/>
              </w:rPr>
              <w:t>2</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 xml:space="preserve">no Pregão Presencial nº. </w:t>
      </w:r>
      <w:r w:rsidR="00662F1A">
        <w:rPr>
          <w:rFonts w:ascii="Arial" w:hAnsi="Arial" w:cs="Arial"/>
        </w:rPr>
        <w:t>33</w:t>
      </w:r>
      <w:r w:rsidR="00117496">
        <w:rPr>
          <w:rFonts w:ascii="Arial" w:hAnsi="Arial" w:cs="Arial"/>
        </w:rPr>
        <w:t>/202</w:t>
      </w:r>
      <w:r w:rsidR="00662F1A">
        <w:rPr>
          <w:rFonts w:ascii="Arial" w:hAnsi="Arial" w:cs="Arial"/>
        </w:rPr>
        <w:t>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48" w:rsidRDefault="00AE1C48" w:rsidP="00862B3B">
      <w:r>
        <w:separator/>
      </w:r>
    </w:p>
  </w:endnote>
  <w:endnote w:type="continuationSeparator" w:id="0">
    <w:p w:rsidR="00AE1C48" w:rsidRDefault="00AE1C48"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Content>
      <w:p w:rsidR="00B50843" w:rsidRDefault="00B50843">
        <w:pPr>
          <w:pStyle w:val="Rodap"/>
          <w:jc w:val="right"/>
        </w:pPr>
        <w:r>
          <w:fldChar w:fldCharType="begin"/>
        </w:r>
        <w:r>
          <w:instrText xml:space="preserve"> PAGE   \* MERGEFORMAT </w:instrText>
        </w:r>
        <w:r>
          <w:fldChar w:fldCharType="separate"/>
        </w:r>
        <w:r w:rsidR="00C24838">
          <w:rPr>
            <w:noProof/>
          </w:rPr>
          <w:t>27</w:t>
        </w:r>
        <w:r>
          <w:rPr>
            <w:noProof/>
          </w:rPr>
          <w:fldChar w:fldCharType="end"/>
        </w:r>
      </w:p>
    </w:sdtContent>
  </w:sdt>
  <w:p w:rsidR="00B50843" w:rsidRDefault="00B508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48" w:rsidRDefault="00AE1C48" w:rsidP="00862B3B">
      <w:r>
        <w:separator/>
      </w:r>
    </w:p>
  </w:footnote>
  <w:footnote w:type="continuationSeparator" w:id="0">
    <w:p w:rsidR="00AE1C48" w:rsidRDefault="00AE1C48"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43" w:rsidRPr="00735F4F" w:rsidRDefault="00B50843"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13338008" r:id="rId2"/>
      </w:pict>
    </w:r>
    <w:r w:rsidRPr="00735F4F">
      <w:rPr>
        <w:rFonts w:ascii="Copperplate Gothic Bold" w:hAnsi="Copperplate Gothic Bold"/>
        <w:sz w:val="26"/>
      </w:rPr>
      <w:t>Prefeitura Municipal de Senhora dos Remédios</w:t>
    </w:r>
  </w:p>
  <w:p w:rsidR="00B50843" w:rsidRPr="00735F4F" w:rsidRDefault="00B50843"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B50843" w:rsidRPr="00735F4F" w:rsidRDefault="00B50843"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B50843" w:rsidRPr="00735F4F" w:rsidRDefault="00B50843" w:rsidP="00F25106">
    <w:pPr>
      <w:pStyle w:val="Cabealho"/>
      <w:jc w:val="center"/>
      <w:rPr>
        <w:rFonts w:ascii="Bookman Old Style" w:hAnsi="Bookman Old Style"/>
        <w:sz w:val="22"/>
      </w:rPr>
    </w:pPr>
    <w:r w:rsidRPr="00735F4F">
      <w:rPr>
        <w:rFonts w:ascii="Bookman Old Style" w:hAnsi="Bookman Old Style"/>
        <w:sz w:val="22"/>
      </w:rPr>
      <w:t>Telefax: (32) 3343-1145</w:t>
    </w:r>
  </w:p>
  <w:p w:rsidR="00B50843" w:rsidRDefault="00B50843"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B50843" w:rsidRPr="00735F4F" w:rsidRDefault="00B50843" w:rsidP="00F25106">
    <w:pPr>
      <w:pStyle w:val="Cabealho"/>
      <w:tabs>
        <w:tab w:val="left" w:pos="1920"/>
        <w:tab w:val="center" w:pos="4680"/>
      </w:tabs>
    </w:pPr>
  </w:p>
  <w:p w:rsidR="00B50843" w:rsidRDefault="00B50843"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147C4"/>
    <w:rsid w:val="00320583"/>
    <w:rsid w:val="00320B3C"/>
    <w:rsid w:val="00323121"/>
    <w:rsid w:val="00323A2A"/>
    <w:rsid w:val="00325465"/>
    <w:rsid w:val="003336A5"/>
    <w:rsid w:val="00333EB8"/>
    <w:rsid w:val="00340CB5"/>
    <w:rsid w:val="00342191"/>
    <w:rsid w:val="00346503"/>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D12"/>
    <w:rsid w:val="003E5A7F"/>
    <w:rsid w:val="003E755A"/>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75D8"/>
    <w:rsid w:val="00460234"/>
    <w:rsid w:val="00462252"/>
    <w:rsid w:val="00465938"/>
    <w:rsid w:val="004667D6"/>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2F1A"/>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E01EB"/>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7659"/>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50C6"/>
    <w:rsid w:val="008F160F"/>
    <w:rsid w:val="008F3A4C"/>
    <w:rsid w:val="008F514F"/>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D6D7C"/>
    <w:rsid w:val="00AE1C48"/>
    <w:rsid w:val="00AE20F6"/>
    <w:rsid w:val="00AE32E9"/>
    <w:rsid w:val="00AE5DBA"/>
    <w:rsid w:val="00AE6942"/>
    <w:rsid w:val="00AF0E9D"/>
    <w:rsid w:val="00AF3B7F"/>
    <w:rsid w:val="00AF67A3"/>
    <w:rsid w:val="00AF75F2"/>
    <w:rsid w:val="00B00818"/>
    <w:rsid w:val="00B054FE"/>
    <w:rsid w:val="00B06F7B"/>
    <w:rsid w:val="00B120A2"/>
    <w:rsid w:val="00B13540"/>
    <w:rsid w:val="00B14B83"/>
    <w:rsid w:val="00B25719"/>
    <w:rsid w:val="00B264E5"/>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126E"/>
    <w:rsid w:val="00F44785"/>
    <w:rsid w:val="00F45468"/>
    <w:rsid w:val="00F46206"/>
    <w:rsid w:val="00F52CE6"/>
    <w:rsid w:val="00F53C3C"/>
    <w:rsid w:val="00F53E8B"/>
    <w:rsid w:val="00F5406F"/>
    <w:rsid w:val="00F551A3"/>
    <w:rsid w:val="00F601D3"/>
    <w:rsid w:val="00F62CD6"/>
    <w:rsid w:val="00F65938"/>
    <w:rsid w:val="00F65E15"/>
    <w:rsid w:val="00F71840"/>
    <w:rsid w:val="00F71D50"/>
    <w:rsid w:val="00F73CB2"/>
    <w:rsid w:val="00F8215E"/>
    <w:rsid w:val="00F82BF3"/>
    <w:rsid w:val="00F844D7"/>
    <w:rsid w:val="00F84806"/>
    <w:rsid w:val="00F85F2B"/>
    <w:rsid w:val="00F91063"/>
    <w:rsid w:val="00F910C1"/>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4CCF-EABF-42D8-9948-5BAB9735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9246</Words>
  <Characters>49931</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8</cp:revision>
  <cp:lastPrinted>2021-05-05T11:31:00Z</cp:lastPrinted>
  <dcterms:created xsi:type="dcterms:W3CDTF">2022-05-04T16:16:00Z</dcterms:created>
  <dcterms:modified xsi:type="dcterms:W3CDTF">2022-05-06T13:27:00Z</dcterms:modified>
</cp:coreProperties>
</file>